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AE356" w14:textId="77777777" w:rsidR="004856C3" w:rsidRPr="007B4304" w:rsidRDefault="004856C3" w:rsidP="004856C3">
      <w:pPr>
        <w:jc w:val="right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 xml:space="preserve">Załącznik nr 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11 do SIWZ</w:t>
      </w:r>
    </w:p>
    <w:p w14:paraId="165021A7" w14:textId="77777777" w:rsidR="004856C3" w:rsidRPr="007B4304" w:rsidRDefault="004856C3" w:rsidP="00441194">
      <w:pPr>
        <w:pStyle w:val="Teksttreci20"/>
        <w:shd w:val="clear" w:color="auto" w:fill="auto"/>
        <w:tabs>
          <w:tab w:val="left" w:leader="dot" w:pos="4876"/>
          <w:tab w:val="left" w:leader="dot" w:pos="6968"/>
        </w:tabs>
        <w:spacing w:line="276" w:lineRule="auto"/>
        <w:ind w:firstLine="0"/>
        <w:jc w:val="center"/>
        <w:rPr>
          <w:rStyle w:val="Nagweklubstopka"/>
          <w:rFonts w:ascii="Book Antiqua" w:hAnsi="Book Antiqua"/>
          <w:b/>
          <w:sz w:val="20"/>
          <w:szCs w:val="20"/>
        </w:rPr>
      </w:pPr>
    </w:p>
    <w:p w14:paraId="1B27BB1E" w14:textId="77777777" w:rsidR="00441194" w:rsidRPr="007B4304" w:rsidRDefault="00441194" w:rsidP="00441194">
      <w:pPr>
        <w:pStyle w:val="Teksttreci20"/>
        <w:shd w:val="clear" w:color="auto" w:fill="auto"/>
        <w:tabs>
          <w:tab w:val="left" w:leader="dot" w:pos="4876"/>
          <w:tab w:val="left" w:leader="dot" w:pos="6968"/>
        </w:tabs>
        <w:spacing w:line="276" w:lineRule="auto"/>
        <w:ind w:firstLine="0"/>
        <w:jc w:val="center"/>
        <w:rPr>
          <w:rStyle w:val="Nagweklubstopka"/>
          <w:rFonts w:ascii="Book Antiqua" w:hAnsi="Book Antiqua"/>
          <w:b/>
          <w:sz w:val="20"/>
          <w:szCs w:val="20"/>
        </w:rPr>
      </w:pPr>
      <w:r w:rsidRPr="007B4304">
        <w:rPr>
          <w:rStyle w:val="Nagweklubstopka"/>
          <w:rFonts w:ascii="Book Antiqua" w:hAnsi="Book Antiqua"/>
          <w:b/>
          <w:sz w:val="20"/>
          <w:szCs w:val="20"/>
        </w:rPr>
        <w:t>UMOWA POWIERZENIA PRZETWARZANIA DANYCH OSOBOWYCH</w:t>
      </w:r>
    </w:p>
    <w:p w14:paraId="5E423142" w14:textId="77777777" w:rsidR="00441194" w:rsidRPr="007B4304" w:rsidRDefault="00441194" w:rsidP="00441194">
      <w:pPr>
        <w:pStyle w:val="Teksttreci20"/>
        <w:shd w:val="clear" w:color="auto" w:fill="auto"/>
        <w:tabs>
          <w:tab w:val="left" w:leader="dot" w:pos="4876"/>
          <w:tab w:val="left" w:leader="dot" w:pos="6968"/>
        </w:tabs>
        <w:spacing w:line="276" w:lineRule="auto"/>
        <w:ind w:firstLine="0"/>
        <w:rPr>
          <w:rFonts w:ascii="Book Antiqua" w:hAnsi="Book Antiqua"/>
          <w:sz w:val="20"/>
          <w:szCs w:val="20"/>
        </w:rPr>
      </w:pPr>
    </w:p>
    <w:p w14:paraId="2C689622" w14:textId="38041CCD" w:rsidR="00441194" w:rsidRPr="007B4304" w:rsidRDefault="00441194" w:rsidP="00441194">
      <w:pPr>
        <w:pStyle w:val="Teksttreci20"/>
        <w:shd w:val="clear" w:color="auto" w:fill="auto"/>
        <w:tabs>
          <w:tab w:val="left" w:leader="dot" w:pos="4876"/>
          <w:tab w:val="left" w:leader="dot" w:pos="6968"/>
        </w:tabs>
        <w:spacing w:line="276" w:lineRule="auto"/>
        <w:ind w:firstLine="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 xml:space="preserve">zawarta w dniu </w:t>
      </w:r>
      <w:r w:rsidR="00BB4205" w:rsidRPr="007B4304">
        <w:rPr>
          <w:rFonts w:ascii="Book Antiqua" w:hAnsi="Book Antiqua"/>
          <w:sz w:val="20"/>
          <w:szCs w:val="20"/>
        </w:rPr>
        <w:t>………………………</w:t>
      </w:r>
      <w:r w:rsidRPr="007B4304">
        <w:rPr>
          <w:rFonts w:ascii="Book Antiqua" w:hAnsi="Book Antiqua"/>
          <w:sz w:val="20"/>
          <w:szCs w:val="20"/>
        </w:rPr>
        <w:t xml:space="preserve"> r. w </w:t>
      </w:r>
      <w:r w:rsidR="004E1622">
        <w:rPr>
          <w:rFonts w:ascii="Book Antiqua" w:hAnsi="Book Antiqua"/>
          <w:sz w:val="20"/>
          <w:szCs w:val="20"/>
        </w:rPr>
        <w:t>Zawidzu</w:t>
      </w:r>
      <w:r w:rsidRPr="007B4304">
        <w:rPr>
          <w:rFonts w:ascii="Book Antiqua" w:hAnsi="Book Antiqua"/>
          <w:sz w:val="20"/>
          <w:szCs w:val="20"/>
        </w:rPr>
        <w:t xml:space="preserve"> pomiędzy</w:t>
      </w:r>
    </w:p>
    <w:p w14:paraId="75773732" w14:textId="1BAEB1CE" w:rsidR="004E1622" w:rsidRDefault="004E1622" w:rsidP="004E1622">
      <w:pPr>
        <w:widowControl w:val="0"/>
        <w:jc w:val="both"/>
        <w:rPr>
          <w:rFonts w:ascii="Times New Roman" w:eastAsia="Arial" w:hAnsi="Times New Roman"/>
          <w:b/>
          <w:sz w:val="20"/>
          <w:szCs w:val="20"/>
        </w:rPr>
      </w:pPr>
      <w:r>
        <w:rPr>
          <w:rFonts w:ascii="Times New Roman" w:eastAsia="Arial" w:hAnsi="Times New Roman"/>
          <w:b/>
          <w:sz w:val="20"/>
          <w:szCs w:val="20"/>
        </w:rPr>
        <w:t xml:space="preserve">Urzędem </w:t>
      </w:r>
      <w:r w:rsidRPr="002F3B06">
        <w:rPr>
          <w:rFonts w:ascii="Times New Roman" w:eastAsia="Arial" w:hAnsi="Times New Roman"/>
          <w:b/>
          <w:sz w:val="20"/>
          <w:szCs w:val="20"/>
        </w:rPr>
        <w:t>Gmin</w:t>
      </w:r>
      <w:r>
        <w:rPr>
          <w:rFonts w:ascii="Times New Roman" w:eastAsia="Arial" w:hAnsi="Times New Roman"/>
          <w:b/>
          <w:sz w:val="20"/>
          <w:szCs w:val="20"/>
        </w:rPr>
        <w:t>y</w:t>
      </w:r>
      <w:r w:rsidRPr="002F3B06">
        <w:rPr>
          <w:rFonts w:ascii="Times New Roman" w:eastAsia="Arial" w:hAnsi="Times New Roman"/>
          <w:b/>
          <w:sz w:val="20"/>
          <w:szCs w:val="20"/>
        </w:rPr>
        <w:t xml:space="preserve"> Zawidz, ul. Mazowiecka 24, 09-226 Zawidz Kościelny, </w:t>
      </w:r>
    </w:p>
    <w:p w14:paraId="43545212" w14:textId="04C12F23" w:rsidR="00441194" w:rsidRPr="007B4304" w:rsidRDefault="00441194" w:rsidP="00441194">
      <w:pPr>
        <w:pStyle w:val="Teksttreci20"/>
        <w:shd w:val="clear" w:color="auto" w:fill="auto"/>
        <w:tabs>
          <w:tab w:val="left" w:leader="dot" w:pos="4876"/>
          <w:tab w:val="left" w:leader="dot" w:pos="6968"/>
        </w:tabs>
        <w:spacing w:line="276" w:lineRule="auto"/>
        <w:ind w:firstLine="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 xml:space="preserve">reprezentowanym przez: </w:t>
      </w:r>
    </w:p>
    <w:p w14:paraId="14DD4D77" w14:textId="607121B8" w:rsidR="00441194" w:rsidRPr="007B4304" w:rsidRDefault="004A25B9" w:rsidP="004A25B9">
      <w:pPr>
        <w:pStyle w:val="Teksttreci20"/>
        <w:shd w:val="clear" w:color="auto" w:fill="auto"/>
        <w:tabs>
          <w:tab w:val="left" w:leader="dot" w:pos="0"/>
        </w:tabs>
        <w:spacing w:line="276" w:lineRule="auto"/>
        <w:ind w:firstLine="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ab/>
      </w:r>
      <w:r w:rsidR="00441194" w:rsidRPr="007B4304">
        <w:rPr>
          <w:rFonts w:ascii="Book Antiqua" w:hAnsi="Book Antiqua"/>
          <w:sz w:val="20"/>
          <w:szCs w:val="20"/>
        </w:rPr>
        <w:t xml:space="preserve">Wójta Gminy </w:t>
      </w:r>
      <w:r w:rsidR="004E1622">
        <w:rPr>
          <w:rFonts w:ascii="Book Antiqua" w:hAnsi="Book Antiqua"/>
          <w:sz w:val="20"/>
          <w:szCs w:val="20"/>
        </w:rPr>
        <w:t xml:space="preserve">Zawidz </w:t>
      </w:r>
      <w:r w:rsidR="00441194" w:rsidRPr="007B4304">
        <w:rPr>
          <w:rFonts w:ascii="Book Antiqua" w:hAnsi="Book Antiqua"/>
          <w:sz w:val="20"/>
          <w:szCs w:val="20"/>
        </w:rPr>
        <w:t xml:space="preserve"> – </w:t>
      </w:r>
      <w:r w:rsidR="004E1622">
        <w:rPr>
          <w:rFonts w:ascii="Book Antiqua" w:hAnsi="Book Antiqua"/>
          <w:sz w:val="20"/>
          <w:szCs w:val="20"/>
        </w:rPr>
        <w:t>Dariusza Franczaka</w:t>
      </w:r>
      <w:r w:rsidR="00441194" w:rsidRPr="007B4304">
        <w:rPr>
          <w:rFonts w:ascii="Book Antiqua" w:hAnsi="Book Antiqua"/>
          <w:sz w:val="20"/>
          <w:szCs w:val="20"/>
        </w:rPr>
        <w:t xml:space="preserve"> </w:t>
      </w:r>
    </w:p>
    <w:p w14:paraId="08F1884E" w14:textId="77777777" w:rsidR="00441194" w:rsidRPr="007B4304" w:rsidRDefault="00441194" w:rsidP="00441194">
      <w:pPr>
        <w:pStyle w:val="Teksttreci20"/>
        <w:shd w:val="clear" w:color="auto" w:fill="auto"/>
        <w:tabs>
          <w:tab w:val="left" w:leader="dot" w:pos="4876"/>
          <w:tab w:val="left" w:leader="dot" w:pos="6968"/>
        </w:tabs>
        <w:spacing w:line="276" w:lineRule="auto"/>
        <w:ind w:firstLine="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 xml:space="preserve">zwanym dalej </w:t>
      </w:r>
      <w:r w:rsidRPr="007B4304">
        <w:rPr>
          <w:rFonts w:ascii="Book Antiqua" w:hAnsi="Book Antiqua"/>
          <w:b/>
          <w:sz w:val="20"/>
          <w:szCs w:val="20"/>
        </w:rPr>
        <w:t>Zleceniodawcą</w:t>
      </w:r>
    </w:p>
    <w:p w14:paraId="3506C30C" w14:textId="77777777" w:rsidR="00441194" w:rsidRPr="007B4304" w:rsidRDefault="004A25B9" w:rsidP="00441194">
      <w:pPr>
        <w:pStyle w:val="Teksttreci20"/>
        <w:shd w:val="clear" w:color="auto" w:fill="auto"/>
        <w:tabs>
          <w:tab w:val="left" w:leader="dot" w:pos="4876"/>
          <w:tab w:val="left" w:leader="dot" w:pos="6968"/>
        </w:tabs>
        <w:spacing w:line="276" w:lineRule="auto"/>
        <w:ind w:firstLine="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a</w:t>
      </w:r>
    </w:p>
    <w:p w14:paraId="5F756B5D" w14:textId="77777777" w:rsidR="003576A3" w:rsidRPr="007B4304" w:rsidRDefault="00BB4205" w:rsidP="00BB4205">
      <w:pPr>
        <w:jc w:val="center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…………………………………………………………………………………………………………….</w:t>
      </w:r>
    </w:p>
    <w:p w14:paraId="36A4BDFB" w14:textId="77777777" w:rsidR="003576A3" w:rsidRPr="007B4304" w:rsidRDefault="003576A3" w:rsidP="003576A3">
      <w:pPr>
        <w:widowControl w:val="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reprezentowanym przez:</w:t>
      </w:r>
    </w:p>
    <w:p w14:paraId="69190EF0" w14:textId="77777777" w:rsidR="003576A3" w:rsidRPr="007B4304" w:rsidRDefault="00BB4205" w:rsidP="003576A3">
      <w:pPr>
        <w:pStyle w:val="Tekstpodstawowy21"/>
        <w:suppressAutoHyphens w:val="0"/>
        <w:ind w:firstLine="708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…………………………………………………………………………………</w:t>
      </w:r>
    </w:p>
    <w:p w14:paraId="015EF558" w14:textId="77777777" w:rsidR="00441194" w:rsidRPr="007B4304" w:rsidRDefault="00441194" w:rsidP="00441194">
      <w:pPr>
        <w:pStyle w:val="Teksttreci20"/>
        <w:shd w:val="clear" w:color="auto" w:fill="auto"/>
        <w:spacing w:line="276" w:lineRule="auto"/>
        <w:ind w:left="42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 xml:space="preserve">zwaną dalej: </w:t>
      </w:r>
      <w:r w:rsidRPr="007B4304">
        <w:rPr>
          <w:rStyle w:val="Teksttreci2Pogrubienie"/>
          <w:rFonts w:ascii="Book Antiqua" w:eastAsia="Trebuchet MS" w:hAnsi="Book Antiqua"/>
          <w:sz w:val="20"/>
          <w:szCs w:val="20"/>
        </w:rPr>
        <w:t>Procesorem</w:t>
      </w:r>
    </w:p>
    <w:p w14:paraId="32F6D084" w14:textId="77777777" w:rsidR="004A25B9" w:rsidRPr="007B4304" w:rsidRDefault="004A25B9" w:rsidP="004A25B9">
      <w:pPr>
        <w:pStyle w:val="Teksttreci30"/>
        <w:shd w:val="clear" w:color="auto" w:fill="auto"/>
        <w:spacing w:before="0" w:line="276" w:lineRule="auto"/>
        <w:ind w:firstLine="0"/>
        <w:jc w:val="both"/>
        <w:rPr>
          <w:rFonts w:ascii="Book Antiqua" w:hAnsi="Book Antiqua"/>
          <w:sz w:val="20"/>
          <w:szCs w:val="20"/>
        </w:rPr>
      </w:pPr>
    </w:p>
    <w:p w14:paraId="41AA1D7D" w14:textId="77777777" w:rsidR="00441194" w:rsidRPr="007B4304" w:rsidRDefault="00441194" w:rsidP="004A25B9">
      <w:pPr>
        <w:pStyle w:val="Teksttreci30"/>
        <w:shd w:val="clear" w:color="auto" w:fill="auto"/>
        <w:spacing w:before="0" w:line="276" w:lineRule="auto"/>
        <w:ind w:firstLine="0"/>
        <w:jc w:val="both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W niniejszej umowie zastosowano następujący skrót:</w:t>
      </w:r>
    </w:p>
    <w:p w14:paraId="363A18F8" w14:textId="77777777" w:rsidR="00441194" w:rsidRPr="007B4304" w:rsidRDefault="00441194" w:rsidP="004A25B9">
      <w:pPr>
        <w:pStyle w:val="Teksttreci20"/>
        <w:shd w:val="clear" w:color="auto" w:fill="auto"/>
        <w:spacing w:line="276" w:lineRule="auto"/>
        <w:ind w:firstLine="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 xml:space="preserve">Rozporządzenie </w:t>
      </w:r>
      <w:r w:rsidR="004A25B9" w:rsidRPr="007B4304">
        <w:rPr>
          <w:rFonts w:ascii="Book Antiqua" w:hAnsi="Book Antiqua"/>
          <w:sz w:val="20"/>
          <w:szCs w:val="20"/>
        </w:rPr>
        <w:t>–</w:t>
      </w:r>
      <w:r w:rsidRPr="007B4304">
        <w:rPr>
          <w:rFonts w:ascii="Book Antiqua" w:hAnsi="Book Antiqua"/>
          <w:sz w:val="20"/>
          <w:szCs w:val="20"/>
        </w:rPr>
        <w:t xml:space="preserve"> Rozporządzenie Parlamentu Europejskiego i Rady UE z dnia 27 kwietnia 2016 r.</w:t>
      </w:r>
      <w:r w:rsidR="007B4304" w:rsidRPr="007B4304">
        <w:rPr>
          <w:rFonts w:ascii="Book Antiqua" w:hAnsi="Book Antiqua"/>
          <w:sz w:val="20"/>
          <w:szCs w:val="20"/>
        </w:rPr>
        <w:t xml:space="preserve"> </w:t>
      </w:r>
      <w:r w:rsidR="007B4304">
        <w:rPr>
          <w:rFonts w:ascii="Book Antiqua" w:hAnsi="Book Antiqua"/>
          <w:sz w:val="20"/>
          <w:szCs w:val="20"/>
        </w:rPr>
        <w:br/>
      </w:r>
      <w:r w:rsidRPr="007B4304">
        <w:rPr>
          <w:rFonts w:ascii="Book Antiqua" w:hAnsi="Book Antiqua"/>
          <w:sz w:val="20"/>
          <w:szCs w:val="20"/>
        </w:rPr>
        <w:t>w sprawie ochrony osób fizycznych w związku z przetwarzaniem danych osobowych i w sprawie swobodnego</w:t>
      </w:r>
      <w:r w:rsidR="007B4304" w:rsidRP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przepływu takich danych oraz uchylenia dyrektywy 95/46/WE.</w:t>
      </w:r>
    </w:p>
    <w:p w14:paraId="6DDCA813" w14:textId="77777777" w:rsidR="00FB1398" w:rsidRPr="007B4304" w:rsidRDefault="00FB1398" w:rsidP="00441194">
      <w:pPr>
        <w:pStyle w:val="Teksttreci40"/>
        <w:shd w:val="clear" w:color="auto" w:fill="auto"/>
        <w:spacing w:before="0" w:line="276" w:lineRule="auto"/>
        <w:rPr>
          <w:rFonts w:ascii="Book Antiqua" w:hAnsi="Book Antiqua"/>
          <w:sz w:val="20"/>
          <w:szCs w:val="20"/>
        </w:rPr>
      </w:pPr>
    </w:p>
    <w:p w14:paraId="4528D3C4" w14:textId="77777777" w:rsidR="00441194" w:rsidRPr="007B4304" w:rsidRDefault="00441194" w:rsidP="00441194">
      <w:pPr>
        <w:pStyle w:val="Teksttreci40"/>
        <w:shd w:val="clear" w:color="auto" w:fill="auto"/>
        <w:spacing w:before="0" w:line="276" w:lineRule="auto"/>
        <w:rPr>
          <w:rFonts w:ascii="Book Antiqua" w:hAnsi="Book Antiqua"/>
          <w:b/>
          <w:sz w:val="20"/>
          <w:szCs w:val="20"/>
        </w:rPr>
      </w:pPr>
      <w:r w:rsidRPr="007B4304">
        <w:rPr>
          <w:rFonts w:ascii="Book Antiqua" w:hAnsi="Book Antiqua"/>
          <w:b/>
          <w:sz w:val="20"/>
          <w:szCs w:val="20"/>
        </w:rPr>
        <w:t>§</w:t>
      </w:r>
      <w:r w:rsidRPr="007B4304">
        <w:rPr>
          <w:rStyle w:val="Teksttreci4MicrosoftSansSerif9pt"/>
          <w:rFonts w:ascii="Book Antiqua" w:hAnsi="Book Antiqua"/>
          <w:b w:val="0"/>
          <w:sz w:val="20"/>
          <w:szCs w:val="20"/>
        </w:rPr>
        <w:t>1</w:t>
      </w:r>
    </w:p>
    <w:p w14:paraId="4A50F193" w14:textId="77777777" w:rsidR="00441194" w:rsidRPr="007B4304" w:rsidRDefault="00441194" w:rsidP="00441194">
      <w:pPr>
        <w:pStyle w:val="Teksttreci20"/>
        <w:numPr>
          <w:ilvl w:val="0"/>
          <w:numId w:val="1"/>
        </w:numPr>
        <w:shd w:val="clear" w:color="auto" w:fill="auto"/>
        <w:tabs>
          <w:tab w:val="left" w:pos="274"/>
        </w:tabs>
        <w:spacing w:line="276" w:lineRule="auto"/>
        <w:ind w:left="320" w:hanging="32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 xml:space="preserve">Zleceniodawca powierza Procesorowi przetwarzanie danych osobowych na warunkach </w:t>
      </w:r>
      <w:r w:rsidR="00FB1398" w:rsidRPr="007B4304">
        <w:rPr>
          <w:rFonts w:ascii="Book Antiqua" w:hAnsi="Book Antiqua"/>
          <w:sz w:val="20"/>
          <w:szCs w:val="20"/>
        </w:rPr>
        <w:br/>
      </w:r>
      <w:r w:rsidRPr="007B4304">
        <w:rPr>
          <w:rFonts w:ascii="Book Antiqua" w:hAnsi="Book Antiqua"/>
          <w:sz w:val="20"/>
          <w:szCs w:val="20"/>
        </w:rPr>
        <w:t>i w celu określonym</w:t>
      </w:r>
      <w:r w:rsidR="007B4304" w:rsidRP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w niniejszej umowie.</w:t>
      </w:r>
    </w:p>
    <w:p w14:paraId="1E507968" w14:textId="77777777" w:rsidR="00441194" w:rsidRPr="007B4304" w:rsidRDefault="00441194" w:rsidP="00441194">
      <w:pPr>
        <w:pStyle w:val="Teksttreci20"/>
        <w:numPr>
          <w:ilvl w:val="0"/>
          <w:numId w:val="1"/>
        </w:numPr>
        <w:shd w:val="clear" w:color="auto" w:fill="auto"/>
        <w:tabs>
          <w:tab w:val="left" w:pos="294"/>
        </w:tabs>
        <w:spacing w:line="276" w:lineRule="auto"/>
        <w:ind w:left="320" w:hanging="32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 xml:space="preserve">Procesor może przetwarzać dane osobowe wyłącznie na udokumentowane polecenie Zleceniodawcy </w:t>
      </w:r>
      <w:r w:rsidR="00FB1398" w:rsidRPr="007B4304">
        <w:rPr>
          <w:rFonts w:ascii="Book Antiqua" w:hAnsi="Book Antiqua"/>
          <w:sz w:val="20"/>
          <w:szCs w:val="20"/>
        </w:rPr>
        <w:t>–</w:t>
      </w:r>
      <w:r w:rsidRPr="007B4304">
        <w:rPr>
          <w:rFonts w:ascii="Book Antiqua" w:hAnsi="Book Antiqua"/>
          <w:sz w:val="20"/>
          <w:szCs w:val="20"/>
        </w:rPr>
        <w:t xml:space="preserve"> co</w:t>
      </w:r>
      <w:r w:rsidR="007B4304" w:rsidRP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dotyczy też przekazywania danych osobowych do państwa trzeciego lub or</w:t>
      </w:r>
      <w:r w:rsidR="00FB1398" w:rsidRPr="007B4304">
        <w:rPr>
          <w:rFonts w:ascii="Book Antiqua" w:hAnsi="Book Antiqua"/>
          <w:sz w:val="20"/>
          <w:szCs w:val="20"/>
        </w:rPr>
        <w:t xml:space="preserve">ganizacji międzynarodowej – </w:t>
      </w:r>
      <w:r w:rsidRPr="007B4304">
        <w:rPr>
          <w:rFonts w:ascii="Book Antiqua" w:hAnsi="Book Antiqua"/>
          <w:sz w:val="20"/>
          <w:szCs w:val="20"/>
        </w:rPr>
        <w:t>chyba że obowiązek taki nakłada na Procesora prawo Unii lub prawo państwa członkowskiego, któremu</w:t>
      </w:r>
      <w:r w:rsidR="007B4304" w:rsidRP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podlega Procesor. W takim przypadku przed rozpoczęciem przetwarzania Procesor informuje Zleceniodawcę</w:t>
      </w:r>
      <w:r w:rsidR="007B4304" w:rsidRP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o tym obowiązku prawnym, o ile prawo to nie zabrania udzielania takiej informacji z u</w:t>
      </w:r>
      <w:r w:rsidR="00FB1398" w:rsidRPr="007B4304">
        <w:rPr>
          <w:rFonts w:ascii="Book Antiqua" w:hAnsi="Book Antiqua"/>
          <w:sz w:val="20"/>
          <w:szCs w:val="20"/>
        </w:rPr>
        <w:t>wagi na ważny interes</w:t>
      </w:r>
      <w:r w:rsidR="007B4304" w:rsidRPr="007B4304">
        <w:rPr>
          <w:rFonts w:ascii="Book Antiqua" w:hAnsi="Book Antiqua"/>
          <w:sz w:val="20"/>
          <w:szCs w:val="20"/>
        </w:rPr>
        <w:t xml:space="preserve"> </w:t>
      </w:r>
      <w:r w:rsidR="00FB1398" w:rsidRPr="007B4304">
        <w:rPr>
          <w:rFonts w:ascii="Book Antiqua" w:hAnsi="Book Antiqua"/>
          <w:sz w:val="20"/>
          <w:szCs w:val="20"/>
        </w:rPr>
        <w:t>publiczny</w:t>
      </w:r>
      <w:r w:rsidRPr="007B4304">
        <w:rPr>
          <w:rFonts w:ascii="Book Antiqua" w:hAnsi="Book Antiqua"/>
          <w:sz w:val="20"/>
          <w:szCs w:val="20"/>
        </w:rPr>
        <w:t xml:space="preserve"> (art. 28 ust. 3 pkt a)</w:t>
      </w:r>
      <w:r w:rsidR="00FB1398" w:rsidRPr="007B4304">
        <w:rPr>
          <w:rFonts w:ascii="Book Antiqua" w:hAnsi="Book Antiqua"/>
          <w:sz w:val="20"/>
          <w:szCs w:val="20"/>
        </w:rPr>
        <w:t>.</w:t>
      </w:r>
    </w:p>
    <w:p w14:paraId="104E5EEE" w14:textId="77777777" w:rsidR="00FB1398" w:rsidRPr="007B4304" w:rsidRDefault="00FB1398" w:rsidP="00441194">
      <w:pPr>
        <w:pStyle w:val="Nagwek140"/>
        <w:keepNext/>
        <w:keepLines/>
        <w:shd w:val="clear" w:color="auto" w:fill="auto"/>
        <w:spacing w:before="0" w:line="276" w:lineRule="auto"/>
        <w:rPr>
          <w:rFonts w:ascii="Book Antiqua" w:hAnsi="Book Antiqua"/>
          <w:sz w:val="20"/>
          <w:szCs w:val="20"/>
        </w:rPr>
      </w:pPr>
      <w:bookmarkStart w:id="0" w:name="bookmark6"/>
    </w:p>
    <w:p w14:paraId="299C8344" w14:textId="77777777" w:rsidR="00441194" w:rsidRPr="007B4304" w:rsidRDefault="00441194" w:rsidP="00441194">
      <w:pPr>
        <w:pStyle w:val="Nagwek140"/>
        <w:keepNext/>
        <w:keepLines/>
        <w:shd w:val="clear" w:color="auto" w:fill="auto"/>
        <w:spacing w:before="0" w:line="276" w:lineRule="auto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§</w:t>
      </w:r>
      <w:r w:rsidRPr="007B4304">
        <w:rPr>
          <w:rStyle w:val="Nagwek149pt"/>
          <w:rFonts w:ascii="Book Antiqua" w:hAnsi="Book Antiqua"/>
          <w:sz w:val="20"/>
          <w:szCs w:val="20"/>
        </w:rPr>
        <w:t>2</w:t>
      </w:r>
      <w:bookmarkEnd w:id="0"/>
    </w:p>
    <w:p w14:paraId="74648105" w14:textId="52613FDD" w:rsidR="00441194" w:rsidRPr="007B4304" w:rsidRDefault="00441194" w:rsidP="00441194">
      <w:pPr>
        <w:pStyle w:val="Teksttreci20"/>
        <w:numPr>
          <w:ilvl w:val="0"/>
          <w:numId w:val="2"/>
        </w:numPr>
        <w:shd w:val="clear" w:color="auto" w:fill="auto"/>
        <w:tabs>
          <w:tab w:val="left" w:pos="274"/>
        </w:tabs>
        <w:spacing w:line="276" w:lineRule="auto"/>
        <w:ind w:left="320" w:hanging="32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Na mocy niniejszej umowy Procesor będzie przetwarzał dane zwykłe oraz szczególne kategorie danych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osobowych (</w:t>
      </w:r>
      <w:r w:rsidR="00FB1398" w:rsidRPr="007B4304">
        <w:rPr>
          <w:rFonts w:ascii="Book Antiqua" w:hAnsi="Book Antiqua"/>
          <w:sz w:val="20"/>
          <w:szCs w:val="20"/>
        </w:rPr>
        <w:t>nr tel., adres e-mail) Z</w:t>
      </w:r>
      <w:r w:rsidRPr="007B4304">
        <w:rPr>
          <w:rFonts w:ascii="Book Antiqua" w:hAnsi="Book Antiqua"/>
          <w:sz w:val="20"/>
          <w:szCs w:val="20"/>
        </w:rPr>
        <w:t>leceniobiorców (</w:t>
      </w:r>
      <w:r w:rsidR="00FB1398" w:rsidRPr="007B4304">
        <w:rPr>
          <w:rFonts w:ascii="Book Antiqua" w:hAnsi="Book Antiqua"/>
          <w:sz w:val="20"/>
          <w:szCs w:val="20"/>
        </w:rPr>
        <w:t xml:space="preserve">petenci Urzędu Gminy w </w:t>
      </w:r>
      <w:r w:rsidR="004E1622">
        <w:rPr>
          <w:rFonts w:ascii="Book Antiqua" w:hAnsi="Book Antiqua"/>
          <w:sz w:val="20"/>
          <w:szCs w:val="20"/>
        </w:rPr>
        <w:t>Zawidzu</w:t>
      </w:r>
      <w:r w:rsidRPr="007B4304">
        <w:rPr>
          <w:rFonts w:ascii="Book Antiqua" w:hAnsi="Book Antiqua"/>
          <w:sz w:val="20"/>
          <w:szCs w:val="20"/>
        </w:rPr>
        <w:t xml:space="preserve">) </w:t>
      </w:r>
      <w:r w:rsidR="007B4304">
        <w:rPr>
          <w:rFonts w:ascii="Book Antiqua" w:hAnsi="Book Antiqua"/>
          <w:sz w:val="20"/>
          <w:szCs w:val="20"/>
        </w:rPr>
        <w:br/>
      </w:r>
      <w:r w:rsidRPr="007B4304">
        <w:rPr>
          <w:rFonts w:ascii="Book Antiqua" w:hAnsi="Book Antiqua"/>
          <w:sz w:val="20"/>
          <w:szCs w:val="20"/>
        </w:rPr>
        <w:t>w zakresie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imion i nazwisk, numerów NIP</w:t>
      </w:r>
      <w:r w:rsidR="00BB4205" w:rsidRPr="007B4304">
        <w:rPr>
          <w:rFonts w:ascii="Book Antiqua" w:hAnsi="Book Antiqua"/>
          <w:sz w:val="20"/>
          <w:szCs w:val="20"/>
        </w:rPr>
        <w:t>,</w:t>
      </w:r>
      <w:r w:rsidRPr="007B4304">
        <w:rPr>
          <w:rFonts w:ascii="Book Antiqua" w:hAnsi="Book Antiqua"/>
          <w:sz w:val="20"/>
          <w:szCs w:val="20"/>
        </w:rPr>
        <w:t xml:space="preserve"> itp. (art. 28 ust. 3)</w:t>
      </w:r>
      <w:r w:rsidR="00FB1398" w:rsidRPr="007B4304">
        <w:rPr>
          <w:rFonts w:ascii="Book Antiqua" w:hAnsi="Book Antiqua"/>
          <w:sz w:val="20"/>
          <w:szCs w:val="20"/>
        </w:rPr>
        <w:t>.</w:t>
      </w:r>
    </w:p>
    <w:p w14:paraId="4EB69B4B" w14:textId="77777777" w:rsidR="00441194" w:rsidRPr="007B4304" w:rsidRDefault="00441194" w:rsidP="00441194">
      <w:pPr>
        <w:pStyle w:val="Teksttreci20"/>
        <w:numPr>
          <w:ilvl w:val="0"/>
          <w:numId w:val="2"/>
        </w:numPr>
        <w:shd w:val="clear" w:color="auto" w:fill="auto"/>
        <w:tabs>
          <w:tab w:val="left" w:pos="294"/>
        </w:tabs>
        <w:spacing w:line="276" w:lineRule="auto"/>
        <w:ind w:left="320" w:hanging="32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Powierzone przez Zleceniodawcę dane osobowe będą przetwarzane przez Procesora wyłącznie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 xml:space="preserve">w celu realizacji umowy nr </w:t>
      </w:r>
      <w:r w:rsidR="003576A3" w:rsidRPr="007B4304">
        <w:rPr>
          <w:rFonts w:ascii="Book Antiqua" w:hAnsi="Book Antiqua"/>
          <w:sz w:val="20"/>
          <w:szCs w:val="20"/>
        </w:rPr>
        <w:t>78</w:t>
      </w:r>
      <w:r w:rsidR="00483914" w:rsidRPr="007B4304">
        <w:rPr>
          <w:rFonts w:ascii="Book Antiqua" w:hAnsi="Book Antiqua"/>
          <w:sz w:val="20"/>
          <w:szCs w:val="20"/>
        </w:rPr>
        <w:t>/2018</w:t>
      </w:r>
      <w:r w:rsidRPr="007B4304">
        <w:rPr>
          <w:rFonts w:ascii="Book Antiqua" w:hAnsi="Book Antiqua"/>
          <w:sz w:val="20"/>
          <w:szCs w:val="20"/>
        </w:rPr>
        <w:t xml:space="preserve"> z dnia </w:t>
      </w:r>
      <w:r w:rsidR="003576A3" w:rsidRPr="007B4304">
        <w:rPr>
          <w:rFonts w:ascii="Book Antiqua" w:hAnsi="Book Antiqua"/>
          <w:sz w:val="20"/>
          <w:szCs w:val="20"/>
        </w:rPr>
        <w:t>31</w:t>
      </w:r>
      <w:r w:rsidR="00483914" w:rsidRPr="007B4304">
        <w:rPr>
          <w:rFonts w:ascii="Book Antiqua" w:hAnsi="Book Antiqua"/>
          <w:sz w:val="20"/>
          <w:szCs w:val="20"/>
        </w:rPr>
        <w:t>.</w:t>
      </w:r>
      <w:r w:rsidR="003576A3" w:rsidRPr="007B4304">
        <w:rPr>
          <w:rFonts w:ascii="Book Antiqua" w:hAnsi="Book Antiqua"/>
          <w:sz w:val="20"/>
          <w:szCs w:val="20"/>
        </w:rPr>
        <w:t>12</w:t>
      </w:r>
      <w:r w:rsidR="00483914" w:rsidRPr="007B4304">
        <w:rPr>
          <w:rFonts w:ascii="Book Antiqua" w:hAnsi="Book Antiqua"/>
          <w:sz w:val="20"/>
          <w:szCs w:val="20"/>
        </w:rPr>
        <w:t>.2018 r.</w:t>
      </w:r>
      <w:r w:rsidRPr="007B4304">
        <w:rPr>
          <w:rFonts w:ascii="Book Antiqua" w:hAnsi="Book Antiqua"/>
          <w:sz w:val="20"/>
          <w:szCs w:val="20"/>
        </w:rPr>
        <w:t>, a charakter przetwarzania obejmuje przetwarzanie szczególnych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kategorii danych osobowych, o których mowa w art. 9 ust. 1 Rozporządzenia (art. 28 ust. 3)</w:t>
      </w:r>
      <w:r w:rsidR="00483914" w:rsidRPr="007B4304">
        <w:rPr>
          <w:rFonts w:ascii="Book Antiqua" w:hAnsi="Book Antiqua"/>
          <w:sz w:val="20"/>
          <w:szCs w:val="20"/>
        </w:rPr>
        <w:t>.</w:t>
      </w:r>
    </w:p>
    <w:p w14:paraId="4E707D76" w14:textId="77777777" w:rsidR="00483914" w:rsidRPr="007B4304" w:rsidRDefault="00483914" w:rsidP="00441194">
      <w:pPr>
        <w:pStyle w:val="Nagwek10"/>
        <w:keepNext/>
        <w:keepLines/>
        <w:shd w:val="clear" w:color="auto" w:fill="auto"/>
        <w:spacing w:before="0" w:line="276" w:lineRule="auto"/>
        <w:ind w:left="260"/>
        <w:rPr>
          <w:rFonts w:ascii="Book Antiqua" w:hAnsi="Book Antiqua"/>
          <w:sz w:val="20"/>
          <w:szCs w:val="20"/>
        </w:rPr>
      </w:pPr>
      <w:bookmarkStart w:id="1" w:name="bookmark7"/>
    </w:p>
    <w:p w14:paraId="4C8A0350" w14:textId="77777777" w:rsidR="00441194" w:rsidRPr="007B4304" w:rsidRDefault="00441194" w:rsidP="00483914">
      <w:pPr>
        <w:pStyle w:val="Nagwek10"/>
        <w:keepNext/>
        <w:keepLines/>
        <w:shd w:val="clear" w:color="auto" w:fill="auto"/>
        <w:spacing w:before="0" w:line="276" w:lineRule="auto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§3</w:t>
      </w:r>
      <w:bookmarkEnd w:id="1"/>
    </w:p>
    <w:p w14:paraId="65AE0008" w14:textId="77777777" w:rsidR="00441194" w:rsidRPr="007B4304" w:rsidRDefault="00441194" w:rsidP="00483914">
      <w:pPr>
        <w:pStyle w:val="Teksttreci20"/>
        <w:shd w:val="clear" w:color="auto" w:fill="auto"/>
        <w:spacing w:line="276" w:lineRule="auto"/>
        <w:ind w:firstLine="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Procesor zapewnia, by osoby upoważnione do przetwarzania danych osobowych zobowiązały się do zachowania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tajemnicy lub by podlegały odpowiedniemu ustawowemu obowiązkowi zachowania tajemnicy (art. 28 ust. 3 pkt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b)</w:t>
      </w:r>
      <w:r w:rsidR="00483914" w:rsidRPr="007B4304">
        <w:rPr>
          <w:rFonts w:ascii="Book Antiqua" w:hAnsi="Book Antiqua"/>
          <w:sz w:val="20"/>
          <w:szCs w:val="20"/>
        </w:rPr>
        <w:t>.</w:t>
      </w:r>
    </w:p>
    <w:p w14:paraId="5F44294B" w14:textId="77777777" w:rsidR="00A921D0" w:rsidRPr="007B4304" w:rsidRDefault="00A921D0" w:rsidP="00A921D0">
      <w:pPr>
        <w:pStyle w:val="Nagwek150"/>
        <w:shd w:val="clear" w:color="auto" w:fill="auto"/>
        <w:tabs>
          <w:tab w:val="left" w:pos="8222"/>
        </w:tabs>
        <w:spacing w:before="0" w:line="276" w:lineRule="auto"/>
        <w:ind w:left="260"/>
        <w:rPr>
          <w:rFonts w:ascii="Book Antiqua" w:hAnsi="Book Antiqua"/>
          <w:sz w:val="20"/>
          <w:szCs w:val="20"/>
        </w:rPr>
      </w:pPr>
      <w:bookmarkStart w:id="2" w:name="bookmark8"/>
    </w:p>
    <w:p w14:paraId="54F0FBC9" w14:textId="77777777" w:rsidR="00441194" w:rsidRPr="007B4304" w:rsidRDefault="00441194" w:rsidP="00A921D0">
      <w:pPr>
        <w:pStyle w:val="Nagwek150"/>
        <w:shd w:val="clear" w:color="auto" w:fill="auto"/>
        <w:spacing w:before="0" w:line="276" w:lineRule="auto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§</w:t>
      </w:r>
      <w:r w:rsidRPr="007B4304">
        <w:rPr>
          <w:rStyle w:val="PogrubienieNagwek15TimesNewRoman95pt"/>
          <w:rFonts w:ascii="Book Antiqua" w:eastAsia="Trebuchet MS" w:hAnsi="Book Antiqua"/>
          <w:sz w:val="20"/>
          <w:szCs w:val="20"/>
        </w:rPr>
        <w:t>4</w:t>
      </w:r>
      <w:bookmarkEnd w:id="2"/>
    </w:p>
    <w:p w14:paraId="3BF82A2F" w14:textId="77777777" w:rsidR="00441194" w:rsidRPr="007B4304" w:rsidRDefault="00441194" w:rsidP="00441194">
      <w:pPr>
        <w:pStyle w:val="Teksttreci20"/>
        <w:shd w:val="clear" w:color="auto" w:fill="auto"/>
        <w:spacing w:line="276" w:lineRule="auto"/>
        <w:ind w:firstLine="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 xml:space="preserve">Procesor, uwzględniając stan wiedzy technicznej, koszt wdrażania oraz charakter, zakres, kontekst </w:t>
      </w:r>
      <w:r w:rsidR="007B4304">
        <w:rPr>
          <w:rFonts w:ascii="Book Antiqua" w:hAnsi="Book Antiqua"/>
          <w:sz w:val="20"/>
          <w:szCs w:val="20"/>
        </w:rPr>
        <w:br/>
      </w:r>
      <w:r w:rsidRPr="007B4304">
        <w:rPr>
          <w:rFonts w:ascii="Book Antiqua" w:hAnsi="Book Antiqua"/>
          <w:sz w:val="20"/>
          <w:szCs w:val="20"/>
        </w:rPr>
        <w:t>i cele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 xml:space="preserve">przetwarzania oraz ryzyko naruszenia praw lub wolności osób fizycznych </w:t>
      </w:r>
      <w:r w:rsidR="00483914" w:rsidRPr="007B4304">
        <w:rPr>
          <w:rFonts w:ascii="Book Antiqua" w:hAnsi="Book Antiqua"/>
          <w:sz w:val="20"/>
          <w:szCs w:val="20"/>
        </w:rPr>
        <w:br/>
      </w:r>
      <w:r w:rsidRPr="007B4304">
        <w:rPr>
          <w:rFonts w:ascii="Book Antiqua" w:hAnsi="Book Antiqua"/>
          <w:sz w:val="20"/>
          <w:szCs w:val="20"/>
        </w:rPr>
        <w:t>o różnym prawdopodobieństwie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wystąpienia i wadze zagrożenia, zobowiązuje się do wdrożenia odpowiednich środków technicznych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 xml:space="preserve">i organizacyjnych, aby zapewnić stopień bezpieczeństwa odpowiadający temu ryzyku (art. 28 ust. 3 </w:t>
      </w:r>
      <w:r w:rsidR="00483914" w:rsidRPr="007B4304">
        <w:rPr>
          <w:rFonts w:ascii="Book Antiqua" w:hAnsi="Book Antiqua"/>
          <w:sz w:val="20"/>
          <w:szCs w:val="20"/>
        </w:rPr>
        <w:t>pkt c).</w:t>
      </w:r>
    </w:p>
    <w:p w14:paraId="3A771096" w14:textId="77777777" w:rsidR="00483914" w:rsidRPr="007B4304" w:rsidRDefault="00483914" w:rsidP="00441194">
      <w:pPr>
        <w:pStyle w:val="Nagwek160"/>
        <w:keepNext/>
        <w:keepLines/>
        <w:shd w:val="clear" w:color="auto" w:fill="auto"/>
        <w:spacing w:before="0" w:line="276" w:lineRule="auto"/>
        <w:ind w:left="260"/>
        <w:rPr>
          <w:rFonts w:ascii="Book Antiqua" w:hAnsi="Book Antiqua"/>
          <w:sz w:val="20"/>
          <w:szCs w:val="20"/>
        </w:rPr>
      </w:pPr>
      <w:bookmarkStart w:id="3" w:name="bookmark9"/>
    </w:p>
    <w:p w14:paraId="04C41739" w14:textId="77777777" w:rsidR="00441194" w:rsidRPr="007B4304" w:rsidRDefault="00441194" w:rsidP="00483914">
      <w:pPr>
        <w:pStyle w:val="Nagwek160"/>
        <w:keepNext/>
        <w:keepLines/>
        <w:shd w:val="clear" w:color="auto" w:fill="auto"/>
        <w:spacing w:before="0" w:line="276" w:lineRule="auto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§</w:t>
      </w:r>
      <w:r w:rsidRPr="007B4304">
        <w:rPr>
          <w:rStyle w:val="Nagwek16CenturySchoolbook95pt"/>
          <w:rFonts w:ascii="Book Antiqua" w:hAnsi="Book Antiqua"/>
          <w:sz w:val="20"/>
          <w:szCs w:val="20"/>
        </w:rPr>
        <w:t>5</w:t>
      </w:r>
      <w:bookmarkEnd w:id="3"/>
    </w:p>
    <w:p w14:paraId="71BB992E" w14:textId="77777777" w:rsidR="00441194" w:rsidRPr="007B4304" w:rsidRDefault="00441194" w:rsidP="00441194">
      <w:pPr>
        <w:pStyle w:val="Teksttreci20"/>
        <w:numPr>
          <w:ilvl w:val="0"/>
          <w:numId w:val="3"/>
        </w:numPr>
        <w:shd w:val="clear" w:color="auto" w:fill="auto"/>
        <w:tabs>
          <w:tab w:val="left" w:pos="274"/>
        </w:tabs>
        <w:spacing w:line="276" w:lineRule="auto"/>
        <w:ind w:left="320" w:hanging="32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Procesor, biorąc pod uwagę charakter przetwarzania danych, w miarę możliwości pomaga Zleceniobiorcy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 xml:space="preserve">poprzez odpowiednie środki techniczne i organizacyjne wywiązać się </w:t>
      </w:r>
      <w:r w:rsidR="00483914" w:rsidRPr="007B4304">
        <w:rPr>
          <w:rFonts w:ascii="Book Antiqua" w:hAnsi="Book Antiqua"/>
          <w:sz w:val="20"/>
          <w:szCs w:val="20"/>
        </w:rPr>
        <w:br/>
      </w:r>
      <w:r w:rsidRPr="007B4304">
        <w:rPr>
          <w:rFonts w:ascii="Book Antiqua" w:hAnsi="Book Antiqua"/>
          <w:sz w:val="20"/>
          <w:szCs w:val="20"/>
        </w:rPr>
        <w:t>z obowiązku odpowiadania na żądania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osoby, której dane dotyczą, w zakresie wykonywania jej praw określonych</w:t>
      </w:r>
      <w:r w:rsidR="00483914" w:rsidRPr="007B4304">
        <w:rPr>
          <w:rFonts w:ascii="Book Antiqua" w:hAnsi="Book Antiqua"/>
          <w:sz w:val="20"/>
          <w:szCs w:val="20"/>
        </w:rPr>
        <w:t xml:space="preserve"> w rozdziale III Rozporządzenia </w:t>
      </w:r>
      <w:r w:rsidRPr="007B4304">
        <w:rPr>
          <w:rFonts w:ascii="Book Antiqua" w:hAnsi="Book Antiqua"/>
          <w:sz w:val="20"/>
          <w:szCs w:val="20"/>
        </w:rPr>
        <w:t>(art. 28 ust. 3 pkt e)</w:t>
      </w:r>
      <w:r w:rsidR="00483914" w:rsidRPr="007B4304">
        <w:rPr>
          <w:rFonts w:ascii="Book Antiqua" w:hAnsi="Book Antiqua"/>
          <w:sz w:val="20"/>
          <w:szCs w:val="20"/>
        </w:rPr>
        <w:t>.</w:t>
      </w:r>
    </w:p>
    <w:p w14:paraId="44F071BF" w14:textId="77777777" w:rsidR="00441194" w:rsidRPr="007B4304" w:rsidRDefault="00441194" w:rsidP="00441194">
      <w:pPr>
        <w:pStyle w:val="Teksttreci20"/>
        <w:numPr>
          <w:ilvl w:val="0"/>
          <w:numId w:val="3"/>
        </w:numPr>
        <w:shd w:val="clear" w:color="auto" w:fill="auto"/>
        <w:tabs>
          <w:tab w:val="left" w:pos="294"/>
        </w:tabs>
        <w:spacing w:line="276" w:lineRule="auto"/>
        <w:ind w:left="320" w:hanging="32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Procesor, uwzględniając charakter przetwarzania danych osobowych oraz dostępne mu informacje, pomaga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Zleceniodawcy wywiązać się z obowiązków określonych w art. 32</w:t>
      </w:r>
      <w:r w:rsidR="00483914" w:rsidRPr="007B4304">
        <w:rPr>
          <w:rFonts w:ascii="Book Antiqua" w:hAnsi="Book Antiqua"/>
          <w:sz w:val="20"/>
          <w:szCs w:val="20"/>
        </w:rPr>
        <w:t xml:space="preserve"> – </w:t>
      </w:r>
      <w:r w:rsidRPr="007B4304">
        <w:rPr>
          <w:rFonts w:ascii="Book Antiqua" w:hAnsi="Book Antiqua"/>
          <w:sz w:val="20"/>
          <w:szCs w:val="20"/>
        </w:rPr>
        <w:t>36 R</w:t>
      </w:r>
      <w:r w:rsidR="00483914" w:rsidRPr="007B4304">
        <w:rPr>
          <w:rFonts w:ascii="Book Antiqua" w:hAnsi="Book Antiqua"/>
          <w:sz w:val="20"/>
          <w:szCs w:val="20"/>
        </w:rPr>
        <w:t>ozporządzenia</w:t>
      </w:r>
      <w:r w:rsidRPr="007B4304">
        <w:rPr>
          <w:rFonts w:ascii="Book Antiqua" w:hAnsi="Book Antiqua"/>
          <w:sz w:val="20"/>
          <w:szCs w:val="20"/>
        </w:rPr>
        <w:t xml:space="preserve"> (art. 28 ust. 3 pkt </w:t>
      </w:r>
      <w:r w:rsidR="00631AFE" w:rsidRPr="007B4304">
        <w:rPr>
          <w:rFonts w:ascii="Book Antiqua" w:hAnsi="Book Antiqua"/>
          <w:sz w:val="20"/>
          <w:szCs w:val="20"/>
        </w:rPr>
        <w:t>f</w:t>
      </w:r>
      <w:r w:rsidRPr="007B4304">
        <w:rPr>
          <w:rFonts w:ascii="Book Antiqua" w:hAnsi="Book Antiqua"/>
          <w:sz w:val="20"/>
          <w:szCs w:val="20"/>
        </w:rPr>
        <w:t>)</w:t>
      </w:r>
      <w:r w:rsidR="00631AFE" w:rsidRPr="007B4304">
        <w:rPr>
          <w:rFonts w:ascii="Book Antiqua" w:hAnsi="Book Antiqua"/>
          <w:sz w:val="20"/>
          <w:szCs w:val="20"/>
        </w:rPr>
        <w:t>.</w:t>
      </w:r>
    </w:p>
    <w:p w14:paraId="574885ED" w14:textId="77777777" w:rsidR="00631AFE" w:rsidRPr="007B4304" w:rsidRDefault="00631AFE" w:rsidP="00631AFE">
      <w:pPr>
        <w:pStyle w:val="Teksttreci20"/>
        <w:shd w:val="clear" w:color="auto" w:fill="auto"/>
        <w:tabs>
          <w:tab w:val="left" w:pos="294"/>
        </w:tabs>
        <w:spacing w:line="276" w:lineRule="auto"/>
        <w:ind w:left="320" w:firstLine="0"/>
        <w:rPr>
          <w:rFonts w:ascii="Book Antiqua" w:hAnsi="Book Antiqua"/>
          <w:sz w:val="20"/>
          <w:szCs w:val="20"/>
        </w:rPr>
      </w:pPr>
    </w:p>
    <w:p w14:paraId="1446B143" w14:textId="77777777" w:rsidR="00441194" w:rsidRPr="007B4304" w:rsidRDefault="00631AFE" w:rsidP="00441194">
      <w:pPr>
        <w:pStyle w:val="Teksttreci20"/>
        <w:shd w:val="clear" w:color="auto" w:fill="auto"/>
        <w:spacing w:line="276" w:lineRule="auto"/>
        <w:ind w:firstLine="0"/>
        <w:jc w:val="center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§ 6 (art. 28 ust. 3 pkt d</w:t>
      </w:r>
      <w:r w:rsidR="00441194" w:rsidRPr="007B4304">
        <w:rPr>
          <w:rFonts w:ascii="Book Antiqua" w:hAnsi="Book Antiqua"/>
          <w:sz w:val="20"/>
          <w:szCs w:val="20"/>
        </w:rPr>
        <w:t>)</w:t>
      </w:r>
    </w:p>
    <w:p w14:paraId="770B1AD9" w14:textId="77777777" w:rsidR="00B14E3C" w:rsidRPr="007B4304" w:rsidRDefault="00441194" w:rsidP="00B14E3C">
      <w:pPr>
        <w:pStyle w:val="Teksttreci20"/>
        <w:numPr>
          <w:ilvl w:val="0"/>
          <w:numId w:val="4"/>
        </w:numPr>
        <w:shd w:val="clear" w:color="auto" w:fill="auto"/>
        <w:spacing w:line="276" w:lineRule="auto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Procesor nie korzysta z usług innego podmiotu przetwarzającego (</w:t>
      </w:r>
      <w:proofErr w:type="spellStart"/>
      <w:r w:rsidRPr="007B4304">
        <w:rPr>
          <w:rFonts w:ascii="Book Antiqua" w:hAnsi="Book Antiqua"/>
          <w:sz w:val="20"/>
          <w:szCs w:val="20"/>
        </w:rPr>
        <w:t>Podprocesora</w:t>
      </w:r>
      <w:proofErr w:type="spellEnd"/>
      <w:r w:rsidRPr="007B4304">
        <w:rPr>
          <w:rFonts w:ascii="Book Antiqua" w:hAnsi="Book Antiqua"/>
          <w:sz w:val="20"/>
          <w:szCs w:val="20"/>
        </w:rPr>
        <w:t>) bez uprzedniej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szczegółowej lub ogólnej pisemnej zgody Zleceniodawcy. W przypadku ogólnej pisemnej zgody Procesor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informuje Zleceniodawcę o wszelkich zamierzonych zmianach dotyczących dodania lub zastąpienia innych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="00B14E3C" w:rsidRPr="007B4304">
        <w:rPr>
          <w:rFonts w:ascii="Book Antiqua" w:hAnsi="Book Antiqua"/>
          <w:sz w:val="20"/>
          <w:szCs w:val="20"/>
        </w:rPr>
        <w:t>podmiotów przetwarzających (</w:t>
      </w:r>
      <w:proofErr w:type="spellStart"/>
      <w:r w:rsidR="00B14E3C" w:rsidRPr="007B4304">
        <w:rPr>
          <w:rFonts w:ascii="Book Antiqua" w:hAnsi="Book Antiqua"/>
          <w:sz w:val="20"/>
          <w:szCs w:val="20"/>
        </w:rPr>
        <w:t>Podprocesorów</w:t>
      </w:r>
      <w:proofErr w:type="spellEnd"/>
      <w:r w:rsidR="00B14E3C" w:rsidRPr="007B4304">
        <w:rPr>
          <w:rFonts w:ascii="Book Antiqua" w:hAnsi="Book Antiqua"/>
          <w:sz w:val="20"/>
          <w:szCs w:val="20"/>
        </w:rPr>
        <w:t>), dając tym samym Zleceniodawcy możliwość wyrażenia sprzeciwu wobec takich zmian (art. 28 ust. 2).</w:t>
      </w:r>
    </w:p>
    <w:p w14:paraId="0011E9ED" w14:textId="77777777" w:rsidR="00B14E3C" w:rsidRPr="007B4304" w:rsidRDefault="00B14E3C" w:rsidP="00B14E3C">
      <w:pPr>
        <w:pStyle w:val="Teksttreci20"/>
        <w:numPr>
          <w:ilvl w:val="0"/>
          <w:numId w:val="5"/>
        </w:numPr>
        <w:shd w:val="clear" w:color="auto" w:fill="auto"/>
        <w:tabs>
          <w:tab w:val="left" w:pos="426"/>
        </w:tabs>
        <w:spacing w:line="276" w:lineRule="auto"/>
        <w:ind w:left="380" w:hanging="38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Procesor zapewnia, że na inny podmiot przetwarzający (</w:t>
      </w:r>
      <w:proofErr w:type="spellStart"/>
      <w:r w:rsidRPr="007B4304">
        <w:rPr>
          <w:rFonts w:ascii="Book Antiqua" w:hAnsi="Book Antiqua"/>
          <w:sz w:val="20"/>
          <w:szCs w:val="20"/>
        </w:rPr>
        <w:t>Podprocesora</w:t>
      </w:r>
      <w:proofErr w:type="spellEnd"/>
      <w:r w:rsidRPr="007B4304">
        <w:rPr>
          <w:rFonts w:ascii="Book Antiqua" w:hAnsi="Book Antiqua"/>
          <w:sz w:val="20"/>
          <w:szCs w:val="20"/>
        </w:rPr>
        <w:t>) nałożone zostaną te same obowiązki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 xml:space="preserve">ochrony danych, jakie na Procesora nakłada niniejsza umowa, </w:t>
      </w:r>
      <w:r w:rsidRPr="007B4304">
        <w:rPr>
          <w:rFonts w:ascii="Book Antiqua" w:hAnsi="Book Antiqua"/>
          <w:sz w:val="20"/>
          <w:szCs w:val="20"/>
        </w:rPr>
        <w:br/>
        <w:t>a w szczególności obowiązek zapewnienia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wystarczających gwarancji wdrożenia odpowiednich środków technicznych i organizacyjnych, by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przetwarzanie odpowiadało wymogom Rozporządzenia (art. 28 ust. 4).</w:t>
      </w:r>
    </w:p>
    <w:p w14:paraId="4A47DC93" w14:textId="77777777" w:rsidR="00B14E3C" w:rsidRPr="007B4304" w:rsidRDefault="00B14E3C" w:rsidP="00B14E3C">
      <w:pPr>
        <w:pStyle w:val="Teksttreci20"/>
        <w:numPr>
          <w:ilvl w:val="0"/>
          <w:numId w:val="5"/>
        </w:numPr>
        <w:shd w:val="clear" w:color="auto" w:fill="auto"/>
        <w:tabs>
          <w:tab w:val="left" w:pos="311"/>
        </w:tabs>
        <w:spacing w:line="276" w:lineRule="auto"/>
        <w:ind w:left="380" w:hanging="38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Jeżeli ten inny podmiot przetwarzający (</w:t>
      </w:r>
      <w:proofErr w:type="spellStart"/>
      <w:r w:rsidRPr="007B4304">
        <w:rPr>
          <w:rFonts w:ascii="Book Antiqua" w:hAnsi="Book Antiqua"/>
          <w:sz w:val="20"/>
          <w:szCs w:val="20"/>
        </w:rPr>
        <w:t>Podprocesor</w:t>
      </w:r>
      <w:proofErr w:type="spellEnd"/>
      <w:r w:rsidRPr="007B4304">
        <w:rPr>
          <w:rFonts w:ascii="Book Antiqua" w:hAnsi="Book Antiqua"/>
          <w:sz w:val="20"/>
          <w:szCs w:val="20"/>
        </w:rPr>
        <w:t>) nie wywiąże się ze spoczywających na nim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obowiązków ochrony danych, pełna odpowiedzialność wobec Zleceniodawcy za wypełnienie obowiązków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tego innego podmiotu przetwarzającego (</w:t>
      </w:r>
      <w:proofErr w:type="spellStart"/>
      <w:r w:rsidRPr="007B4304">
        <w:rPr>
          <w:rFonts w:ascii="Book Antiqua" w:hAnsi="Book Antiqua"/>
          <w:sz w:val="20"/>
          <w:szCs w:val="20"/>
        </w:rPr>
        <w:t>Podprocesora</w:t>
      </w:r>
      <w:proofErr w:type="spellEnd"/>
      <w:r w:rsidRPr="007B4304">
        <w:rPr>
          <w:rFonts w:ascii="Book Antiqua" w:hAnsi="Book Antiqua"/>
          <w:sz w:val="20"/>
          <w:szCs w:val="20"/>
        </w:rPr>
        <w:t>) spoczywa na Procesorze (art. 28 ust. 4).</w:t>
      </w:r>
    </w:p>
    <w:p w14:paraId="41E5C513" w14:textId="77777777" w:rsidR="00B14E3C" w:rsidRPr="007B4304" w:rsidRDefault="00B14E3C" w:rsidP="00B14E3C">
      <w:pPr>
        <w:pStyle w:val="Teksttreci20"/>
        <w:shd w:val="clear" w:color="auto" w:fill="auto"/>
        <w:tabs>
          <w:tab w:val="left" w:pos="311"/>
        </w:tabs>
        <w:spacing w:line="276" w:lineRule="auto"/>
        <w:ind w:left="380" w:firstLine="0"/>
        <w:rPr>
          <w:rFonts w:ascii="Book Antiqua" w:hAnsi="Book Antiqua"/>
          <w:sz w:val="20"/>
          <w:szCs w:val="20"/>
        </w:rPr>
      </w:pPr>
    </w:p>
    <w:p w14:paraId="26C650EE" w14:textId="77777777" w:rsidR="00B14E3C" w:rsidRPr="007B4304" w:rsidRDefault="00B14E3C" w:rsidP="00B14E3C">
      <w:pPr>
        <w:pStyle w:val="Nagwek10"/>
        <w:keepNext/>
        <w:keepLines/>
        <w:shd w:val="clear" w:color="auto" w:fill="auto"/>
        <w:spacing w:before="0" w:line="276" w:lineRule="auto"/>
        <w:rPr>
          <w:rFonts w:ascii="Book Antiqua" w:hAnsi="Book Antiqua"/>
          <w:sz w:val="20"/>
          <w:szCs w:val="20"/>
        </w:rPr>
      </w:pPr>
      <w:bookmarkStart w:id="4" w:name="bookmark0"/>
      <w:r w:rsidRPr="007B4304">
        <w:rPr>
          <w:rFonts w:ascii="Book Antiqua" w:hAnsi="Book Antiqua"/>
          <w:sz w:val="20"/>
          <w:szCs w:val="20"/>
        </w:rPr>
        <w:t>§7</w:t>
      </w:r>
      <w:bookmarkEnd w:id="4"/>
    </w:p>
    <w:p w14:paraId="211B8AF0" w14:textId="77777777" w:rsidR="00B14E3C" w:rsidRPr="007B4304" w:rsidRDefault="00B14E3C" w:rsidP="00B14E3C">
      <w:pPr>
        <w:pStyle w:val="Teksttreci20"/>
        <w:numPr>
          <w:ilvl w:val="0"/>
          <w:numId w:val="13"/>
        </w:numPr>
        <w:shd w:val="clear" w:color="auto" w:fill="auto"/>
        <w:tabs>
          <w:tab w:val="left" w:pos="0"/>
        </w:tabs>
        <w:spacing w:line="276" w:lineRule="auto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Procesor udostępnia Zleceniodawcy wszelkie informacje niezbędne do wykazania spełnienia obowiązków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określonych w art. 28 Rozporządzenia oraz umożliwia Zleceniodawcy lub audytorowi upoważnionemu przez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Zleceniobiorcę przeprowadzanie audytów, w tym inspekcji, i przyczynia się do nich (art. 28 ust. 3 pkt h).</w:t>
      </w:r>
    </w:p>
    <w:p w14:paraId="38ADCFD0" w14:textId="77777777" w:rsidR="00B14E3C" w:rsidRPr="007B4304" w:rsidRDefault="00B14E3C" w:rsidP="00B14E3C">
      <w:pPr>
        <w:pStyle w:val="Teksttreci20"/>
        <w:numPr>
          <w:ilvl w:val="0"/>
          <w:numId w:val="13"/>
        </w:numPr>
        <w:shd w:val="clear" w:color="auto" w:fill="auto"/>
        <w:tabs>
          <w:tab w:val="left" w:pos="303"/>
        </w:tabs>
        <w:spacing w:line="276" w:lineRule="auto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Po audycie/inspekcji Zleceniodawca może przekazać Procesorowi pisemne zalecenia wraz</w:t>
      </w:r>
      <w:r w:rsidRPr="007B4304">
        <w:rPr>
          <w:rFonts w:ascii="Book Antiqua" w:hAnsi="Book Antiqua"/>
          <w:sz w:val="20"/>
          <w:szCs w:val="20"/>
        </w:rPr>
        <w:br/>
        <w:t>z terminem ich realizacji.</w:t>
      </w:r>
    </w:p>
    <w:p w14:paraId="7F0A21FF" w14:textId="77777777" w:rsidR="00B14E3C" w:rsidRPr="007B4304" w:rsidRDefault="00B14E3C" w:rsidP="00B14E3C">
      <w:pPr>
        <w:pStyle w:val="Teksttreci20"/>
        <w:shd w:val="clear" w:color="auto" w:fill="auto"/>
        <w:tabs>
          <w:tab w:val="left" w:pos="303"/>
        </w:tabs>
        <w:spacing w:line="276" w:lineRule="auto"/>
        <w:ind w:left="360" w:firstLine="0"/>
        <w:rPr>
          <w:rFonts w:ascii="Book Antiqua" w:hAnsi="Book Antiqua"/>
          <w:sz w:val="20"/>
          <w:szCs w:val="20"/>
        </w:rPr>
      </w:pPr>
    </w:p>
    <w:p w14:paraId="42C71FC2" w14:textId="77777777" w:rsidR="00B14E3C" w:rsidRPr="007B4304" w:rsidRDefault="00B14E3C" w:rsidP="00B14E3C">
      <w:pPr>
        <w:pStyle w:val="Nagwek10"/>
        <w:keepNext/>
        <w:keepLines/>
        <w:shd w:val="clear" w:color="auto" w:fill="auto"/>
        <w:spacing w:before="0" w:line="276" w:lineRule="auto"/>
        <w:rPr>
          <w:rFonts w:ascii="Book Antiqua" w:hAnsi="Book Antiqua"/>
          <w:sz w:val="20"/>
          <w:szCs w:val="20"/>
        </w:rPr>
      </w:pPr>
      <w:bookmarkStart w:id="5" w:name="bookmark1"/>
      <w:r w:rsidRPr="007B4304">
        <w:rPr>
          <w:rFonts w:ascii="Book Antiqua" w:hAnsi="Book Antiqua"/>
          <w:sz w:val="20"/>
          <w:szCs w:val="20"/>
        </w:rPr>
        <w:t>§8</w:t>
      </w:r>
      <w:bookmarkEnd w:id="5"/>
    </w:p>
    <w:p w14:paraId="6C1A3382" w14:textId="77777777" w:rsidR="00B14E3C" w:rsidRPr="007B4304" w:rsidRDefault="00B14E3C" w:rsidP="00B14E3C">
      <w:pPr>
        <w:pStyle w:val="Teksttreci20"/>
        <w:numPr>
          <w:ilvl w:val="0"/>
          <w:numId w:val="7"/>
        </w:numPr>
        <w:shd w:val="clear" w:color="auto" w:fill="auto"/>
        <w:tabs>
          <w:tab w:val="left" w:pos="426"/>
        </w:tabs>
        <w:spacing w:line="276" w:lineRule="auto"/>
        <w:ind w:left="380" w:hanging="38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Procesor po zakończeniu realizacji usług, o których mowa w § 2 niniejszej Umowy zależnie od decyzji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Zleceniodawcy usuwa lub zwraca mu wszelkie dane osobowe oraz usuwa wszelkie istniejące ich kopie,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chyba że prawo Unii lub prawo państwa członkowskiego nakazują przechowywanie danych osobowych (art. 28 ust. 3 pkt g).</w:t>
      </w:r>
    </w:p>
    <w:p w14:paraId="443700DB" w14:textId="77777777" w:rsidR="00A921D0" w:rsidRPr="007B4304" w:rsidRDefault="00A921D0" w:rsidP="00A921D0">
      <w:pPr>
        <w:pStyle w:val="Teksttreci20"/>
        <w:shd w:val="clear" w:color="auto" w:fill="auto"/>
        <w:tabs>
          <w:tab w:val="left" w:pos="426"/>
        </w:tabs>
        <w:spacing w:line="276" w:lineRule="auto"/>
        <w:ind w:left="380" w:firstLine="0"/>
        <w:rPr>
          <w:rFonts w:ascii="Book Antiqua" w:hAnsi="Book Antiqua"/>
          <w:sz w:val="20"/>
          <w:szCs w:val="20"/>
        </w:rPr>
      </w:pPr>
    </w:p>
    <w:p w14:paraId="0D28AA80" w14:textId="77777777" w:rsidR="00B14E3C" w:rsidRPr="007B4304" w:rsidRDefault="00B14E3C" w:rsidP="00B14E3C">
      <w:pPr>
        <w:pStyle w:val="Teksttreci20"/>
        <w:numPr>
          <w:ilvl w:val="0"/>
          <w:numId w:val="7"/>
        </w:numPr>
        <w:shd w:val="clear" w:color="auto" w:fill="auto"/>
        <w:tabs>
          <w:tab w:val="left" w:pos="303"/>
        </w:tabs>
        <w:spacing w:line="276" w:lineRule="auto"/>
        <w:ind w:left="380" w:hanging="38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W przypadku, gdy Procesor korzysta z usług innego podmiotu przetwarzającego (</w:t>
      </w:r>
      <w:proofErr w:type="spellStart"/>
      <w:r w:rsidRPr="007B4304">
        <w:rPr>
          <w:rFonts w:ascii="Book Antiqua" w:hAnsi="Book Antiqua"/>
          <w:sz w:val="20"/>
          <w:szCs w:val="20"/>
        </w:rPr>
        <w:t>Podprocesora</w:t>
      </w:r>
      <w:proofErr w:type="spellEnd"/>
      <w:r w:rsidRPr="007B4304">
        <w:rPr>
          <w:rFonts w:ascii="Book Antiqua" w:hAnsi="Book Antiqua"/>
          <w:sz w:val="20"/>
          <w:szCs w:val="20"/>
        </w:rPr>
        <w:t>). to zapewnia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on realizację obowiązku, o którym mowa w ust. 1 przez inny podmiot przetwarzający (</w:t>
      </w:r>
      <w:proofErr w:type="spellStart"/>
      <w:r w:rsidRPr="007B4304">
        <w:rPr>
          <w:rFonts w:ascii="Book Antiqua" w:hAnsi="Book Antiqua"/>
          <w:sz w:val="20"/>
          <w:szCs w:val="20"/>
        </w:rPr>
        <w:t>Podprocesora</w:t>
      </w:r>
      <w:proofErr w:type="spellEnd"/>
      <w:r w:rsidRPr="007B4304">
        <w:rPr>
          <w:rFonts w:ascii="Book Antiqua" w:hAnsi="Book Antiqua"/>
          <w:sz w:val="20"/>
          <w:szCs w:val="20"/>
        </w:rPr>
        <w:t>).</w:t>
      </w:r>
    </w:p>
    <w:p w14:paraId="6C21BB47" w14:textId="77777777" w:rsidR="00B14E3C" w:rsidRPr="007B4304" w:rsidRDefault="00B14E3C" w:rsidP="00B14E3C">
      <w:pPr>
        <w:pStyle w:val="Teksttreci20"/>
        <w:shd w:val="clear" w:color="auto" w:fill="auto"/>
        <w:tabs>
          <w:tab w:val="left" w:pos="303"/>
        </w:tabs>
        <w:spacing w:line="276" w:lineRule="auto"/>
        <w:ind w:left="380" w:firstLine="0"/>
        <w:rPr>
          <w:rFonts w:ascii="Book Antiqua" w:hAnsi="Book Antiqua"/>
          <w:sz w:val="20"/>
          <w:szCs w:val="20"/>
        </w:rPr>
      </w:pPr>
    </w:p>
    <w:p w14:paraId="651A7745" w14:textId="77777777" w:rsidR="00B14E3C" w:rsidRPr="007B4304" w:rsidRDefault="00B14E3C" w:rsidP="00B14E3C">
      <w:pPr>
        <w:pStyle w:val="Nagwek10"/>
        <w:keepNext/>
        <w:keepLines/>
        <w:shd w:val="clear" w:color="auto" w:fill="auto"/>
        <w:spacing w:before="0" w:line="276" w:lineRule="auto"/>
        <w:rPr>
          <w:rFonts w:ascii="Book Antiqua" w:hAnsi="Book Antiqua"/>
          <w:sz w:val="20"/>
          <w:szCs w:val="20"/>
        </w:rPr>
      </w:pPr>
      <w:bookmarkStart w:id="6" w:name="bookmark2"/>
      <w:r w:rsidRPr="007B4304">
        <w:rPr>
          <w:rFonts w:ascii="Book Antiqua" w:hAnsi="Book Antiqua"/>
          <w:sz w:val="20"/>
          <w:szCs w:val="20"/>
        </w:rPr>
        <w:t>§9</w:t>
      </w:r>
      <w:bookmarkEnd w:id="6"/>
    </w:p>
    <w:p w14:paraId="435E823C" w14:textId="77777777" w:rsidR="00B14E3C" w:rsidRPr="007B4304" w:rsidRDefault="00B14E3C" w:rsidP="00B14E3C">
      <w:pPr>
        <w:pStyle w:val="Teksttreci20"/>
        <w:numPr>
          <w:ilvl w:val="0"/>
          <w:numId w:val="14"/>
        </w:numPr>
        <w:shd w:val="clear" w:color="auto" w:fill="auto"/>
        <w:tabs>
          <w:tab w:val="left" w:pos="0"/>
        </w:tabs>
        <w:spacing w:line="276" w:lineRule="auto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 xml:space="preserve">Procesor niezwłocznie jednakże nie później niż w terminie 24 h informuje Zleceniodawcę </w:t>
      </w:r>
      <w:r w:rsidRPr="007B4304">
        <w:rPr>
          <w:rFonts w:ascii="Book Antiqua" w:hAnsi="Book Antiqua"/>
          <w:sz w:val="20"/>
          <w:szCs w:val="20"/>
        </w:rPr>
        <w:br/>
        <w:t>o każdym przypadku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naruszenia powierzonych do przetwarzania danych osobowych.</w:t>
      </w:r>
    </w:p>
    <w:p w14:paraId="1BB70E6B" w14:textId="77777777" w:rsidR="00B14E3C" w:rsidRPr="007B4304" w:rsidRDefault="00B14E3C" w:rsidP="00B14E3C">
      <w:pPr>
        <w:pStyle w:val="Teksttreci20"/>
        <w:numPr>
          <w:ilvl w:val="0"/>
          <w:numId w:val="14"/>
        </w:numPr>
        <w:shd w:val="clear" w:color="auto" w:fill="auto"/>
        <w:tabs>
          <w:tab w:val="left" w:pos="0"/>
          <w:tab w:val="left" w:pos="426"/>
        </w:tabs>
        <w:spacing w:line="276" w:lineRule="auto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Procesor niezwłocznie informuje Zleceniodawcę o każdym postępowaniu administracyjnym lub sądowym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dotyczącym powierzonych do przetwarzania danych osobowych, a także o każdej kontroli lub audycie dotyczącym tychże danych osobowych.</w:t>
      </w:r>
    </w:p>
    <w:p w14:paraId="58B0D172" w14:textId="77777777" w:rsidR="00B14E3C" w:rsidRPr="007B4304" w:rsidRDefault="00B14E3C" w:rsidP="00B14E3C">
      <w:pPr>
        <w:pStyle w:val="Nagwek120"/>
        <w:keepNext/>
        <w:keepLines/>
        <w:shd w:val="clear" w:color="auto" w:fill="auto"/>
        <w:spacing w:before="0" w:line="276" w:lineRule="auto"/>
        <w:rPr>
          <w:rFonts w:ascii="Book Antiqua" w:hAnsi="Book Antiqua"/>
          <w:sz w:val="20"/>
          <w:szCs w:val="20"/>
        </w:rPr>
      </w:pPr>
      <w:bookmarkStart w:id="7" w:name="bookmark3"/>
    </w:p>
    <w:p w14:paraId="125FF38F" w14:textId="77777777" w:rsidR="00B14E3C" w:rsidRPr="007B4304" w:rsidRDefault="00B14E3C" w:rsidP="00B14E3C">
      <w:pPr>
        <w:pStyle w:val="Nagwek120"/>
        <w:keepNext/>
        <w:keepLines/>
        <w:shd w:val="clear" w:color="auto" w:fill="auto"/>
        <w:spacing w:before="0" w:line="276" w:lineRule="auto"/>
        <w:rPr>
          <w:rFonts w:ascii="Book Antiqua" w:hAnsi="Book Antiqua"/>
          <w:b/>
          <w:sz w:val="20"/>
          <w:szCs w:val="20"/>
        </w:rPr>
      </w:pPr>
      <w:r w:rsidRPr="007B4304">
        <w:rPr>
          <w:rFonts w:ascii="Book Antiqua" w:hAnsi="Book Antiqua"/>
          <w:b/>
          <w:sz w:val="20"/>
          <w:szCs w:val="20"/>
        </w:rPr>
        <w:t xml:space="preserve">§ </w:t>
      </w:r>
      <w:r w:rsidRPr="007B4304">
        <w:rPr>
          <w:rStyle w:val="Nagwek129pt"/>
          <w:rFonts w:ascii="Book Antiqua" w:hAnsi="Book Antiqua"/>
          <w:b w:val="0"/>
          <w:sz w:val="20"/>
          <w:szCs w:val="20"/>
        </w:rPr>
        <w:t>10</w:t>
      </w:r>
      <w:bookmarkEnd w:id="7"/>
    </w:p>
    <w:p w14:paraId="060F7312" w14:textId="77777777" w:rsidR="00B14E3C" w:rsidRPr="007B4304" w:rsidRDefault="00B14E3C" w:rsidP="00B14E3C">
      <w:pPr>
        <w:pStyle w:val="Teksttreci20"/>
        <w:numPr>
          <w:ilvl w:val="0"/>
          <w:numId w:val="15"/>
        </w:numPr>
        <w:shd w:val="clear" w:color="auto" w:fill="auto"/>
        <w:tabs>
          <w:tab w:val="left" w:pos="0"/>
        </w:tabs>
        <w:spacing w:line="276" w:lineRule="auto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 xml:space="preserve">Procesor ponosi odpowiedzialność za wszelkie wyrządzone osobom trzecim szkody, które powstały </w:t>
      </w:r>
      <w:r w:rsidR="007B4304">
        <w:rPr>
          <w:rFonts w:ascii="Book Antiqua" w:hAnsi="Book Antiqua"/>
          <w:sz w:val="20"/>
          <w:szCs w:val="20"/>
        </w:rPr>
        <w:br/>
      </w:r>
      <w:r w:rsidRPr="007B4304">
        <w:rPr>
          <w:rFonts w:ascii="Book Antiqua" w:hAnsi="Book Antiqua"/>
          <w:sz w:val="20"/>
          <w:szCs w:val="20"/>
        </w:rPr>
        <w:t>w związku z nienależytym przetwarzaniem przez niego powierzonych danych osobowych.</w:t>
      </w:r>
    </w:p>
    <w:p w14:paraId="19BE1CE8" w14:textId="77777777" w:rsidR="00B14E3C" w:rsidRPr="007B4304" w:rsidRDefault="00B14E3C" w:rsidP="00B14E3C">
      <w:pPr>
        <w:pStyle w:val="Teksttreci20"/>
        <w:numPr>
          <w:ilvl w:val="0"/>
          <w:numId w:val="15"/>
        </w:numPr>
        <w:shd w:val="clear" w:color="auto" w:fill="auto"/>
        <w:tabs>
          <w:tab w:val="left" w:pos="0"/>
        </w:tabs>
        <w:spacing w:line="276" w:lineRule="auto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Procesor ponosi pełną odpowiedzialność za wszelkie szkody poniesione przez Zleceniodawcę oraz przez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osoby, których dane zostały powierzone Procesorowi, jeżeli wynikają one z działań Procesora stanowiących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naruszenie przepisów Rozporządzenia i dotyczą powierzonych na mocy niniejszej umowy danych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osobowych.</w:t>
      </w:r>
    </w:p>
    <w:p w14:paraId="2D67BFEE" w14:textId="77777777" w:rsidR="00917AA2" w:rsidRPr="007B4304" w:rsidRDefault="00917AA2" w:rsidP="00B14E3C">
      <w:pPr>
        <w:pStyle w:val="Nagwek10"/>
        <w:keepNext/>
        <w:keepLines/>
        <w:shd w:val="clear" w:color="auto" w:fill="auto"/>
        <w:spacing w:before="0" w:line="276" w:lineRule="auto"/>
        <w:rPr>
          <w:rFonts w:ascii="Book Antiqua" w:hAnsi="Book Antiqua"/>
          <w:sz w:val="20"/>
          <w:szCs w:val="20"/>
        </w:rPr>
      </w:pPr>
      <w:bookmarkStart w:id="8" w:name="bookmark4"/>
    </w:p>
    <w:p w14:paraId="003AEA87" w14:textId="77777777" w:rsidR="00B14E3C" w:rsidRPr="007B4304" w:rsidRDefault="00B14E3C" w:rsidP="00B14E3C">
      <w:pPr>
        <w:pStyle w:val="Nagwek10"/>
        <w:keepNext/>
        <w:keepLines/>
        <w:shd w:val="clear" w:color="auto" w:fill="auto"/>
        <w:spacing w:before="0" w:line="276" w:lineRule="auto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§</w:t>
      </w:r>
      <w:bookmarkEnd w:id="8"/>
      <w:r w:rsidR="00917AA2" w:rsidRPr="007B4304">
        <w:rPr>
          <w:rFonts w:ascii="Book Antiqua" w:hAnsi="Book Antiqua"/>
          <w:sz w:val="20"/>
          <w:szCs w:val="20"/>
        </w:rPr>
        <w:t>11</w:t>
      </w:r>
    </w:p>
    <w:p w14:paraId="6F43E115" w14:textId="77777777" w:rsidR="00B14E3C" w:rsidRPr="007B4304" w:rsidRDefault="00B14E3C" w:rsidP="00917AA2">
      <w:pPr>
        <w:pStyle w:val="Teksttreci20"/>
        <w:numPr>
          <w:ilvl w:val="0"/>
          <w:numId w:val="10"/>
        </w:numPr>
        <w:shd w:val="clear" w:color="auto" w:fill="auto"/>
        <w:tabs>
          <w:tab w:val="left" w:pos="0"/>
        </w:tabs>
        <w:spacing w:line="276" w:lineRule="auto"/>
        <w:ind w:left="380" w:hanging="38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Niniejsza umowa zostaje zawarta na czas określony, tj. do dnia obowiązywania umowy będącej podstawą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powierzenia Procesorowi przetwarzania danych osobowych, o której mowa w § 2 ust. 2 niniejszej umowy.</w:t>
      </w:r>
    </w:p>
    <w:p w14:paraId="1A1ECAA2" w14:textId="77777777" w:rsidR="00B14E3C" w:rsidRPr="007B4304" w:rsidRDefault="00B14E3C" w:rsidP="00B14E3C">
      <w:pPr>
        <w:pStyle w:val="Teksttreci20"/>
        <w:numPr>
          <w:ilvl w:val="0"/>
          <w:numId w:val="10"/>
        </w:numPr>
        <w:shd w:val="clear" w:color="auto" w:fill="auto"/>
        <w:tabs>
          <w:tab w:val="left" w:pos="311"/>
        </w:tabs>
        <w:spacing w:line="276" w:lineRule="auto"/>
        <w:ind w:left="380" w:hanging="38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Zleceniodawca może rozwiązać niniejszą umowę ze skutkiem natychmiastowym, gdy Procesor:</w:t>
      </w:r>
    </w:p>
    <w:p w14:paraId="2A506F36" w14:textId="77777777" w:rsidR="00B14E3C" w:rsidRPr="007B4304" w:rsidRDefault="00B14E3C" w:rsidP="00B14E3C">
      <w:pPr>
        <w:pStyle w:val="Teksttreci20"/>
        <w:numPr>
          <w:ilvl w:val="0"/>
          <w:numId w:val="11"/>
        </w:numPr>
        <w:shd w:val="clear" w:color="auto" w:fill="auto"/>
        <w:tabs>
          <w:tab w:val="left" w:pos="742"/>
        </w:tabs>
        <w:spacing w:line="276" w:lineRule="auto"/>
        <w:ind w:left="380" w:firstLine="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nie usunie uchybień stwierdzonych podczas audytu/inspekcji;</w:t>
      </w:r>
    </w:p>
    <w:p w14:paraId="6AC73398" w14:textId="77777777" w:rsidR="00B14E3C" w:rsidRPr="007B4304" w:rsidRDefault="00B14E3C" w:rsidP="00B14E3C">
      <w:pPr>
        <w:pStyle w:val="Teksttreci20"/>
        <w:numPr>
          <w:ilvl w:val="0"/>
          <w:numId w:val="11"/>
        </w:numPr>
        <w:shd w:val="clear" w:color="auto" w:fill="auto"/>
        <w:tabs>
          <w:tab w:val="left" w:pos="742"/>
        </w:tabs>
        <w:spacing w:line="276" w:lineRule="auto"/>
        <w:ind w:left="380" w:firstLine="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przetwarza powierzone dane osobowe w sposób niezgodny z Rozporządzeniem oraz niniejszą umową.</w:t>
      </w:r>
    </w:p>
    <w:p w14:paraId="77134B45" w14:textId="77777777" w:rsidR="00917AA2" w:rsidRPr="007B4304" w:rsidRDefault="00917AA2" w:rsidP="00B14E3C">
      <w:pPr>
        <w:pStyle w:val="Nagwek130"/>
        <w:keepNext/>
        <w:keepLines/>
        <w:shd w:val="clear" w:color="auto" w:fill="auto"/>
        <w:spacing w:before="0" w:line="276" w:lineRule="auto"/>
        <w:rPr>
          <w:rFonts w:ascii="Book Antiqua" w:hAnsi="Book Antiqua"/>
          <w:sz w:val="20"/>
          <w:szCs w:val="20"/>
        </w:rPr>
      </w:pPr>
      <w:bookmarkStart w:id="9" w:name="bookmark5"/>
    </w:p>
    <w:p w14:paraId="3A3B9C6A" w14:textId="77777777" w:rsidR="00B14E3C" w:rsidRPr="007B4304" w:rsidRDefault="00B14E3C" w:rsidP="00B14E3C">
      <w:pPr>
        <w:pStyle w:val="Nagwek130"/>
        <w:keepNext/>
        <w:keepLines/>
        <w:shd w:val="clear" w:color="auto" w:fill="auto"/>
        <w:spacing w:before="0" w:line="276" w:lineRule="auto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§</w:t>
      </w:r>
      <w:r w:rsidRPr="007B4304">
        <w:rPr>
          <w:rStyle w:val="Nagwek1310ptBezpogrubienia"/>
          <w:rFonts w:ascii="Book Antiqua" w:eastAsia="Trebuchet MS" w:hAnsi="Book Antiqua"/>
        </w:rPr>
        <w:t>12</w:t>
      </w:r>
      <w:bookmarkEnd w:id="9"/>
    </w:p>
    <w:p w14:paraId="1BEC5C36" w14:textId="77777777" w:rsidR="00B14E3C" w:rsidRPr="007B4304" w:rsidRDefault="00B14E3C" w:rsidP="00917AA2">
      <w:pPr>
        <w:pStyle w:val="Teksttreci20"/>
        <w:numPr>
          <w:ilvl w:val="0"/>
          <w:numId w:val="12"/>
        </w:numPr>
        <w:shd w:val="clear" w:color="auto" w:fill="auto"/>
        <w:tabs>
          <w:tab w:val="left" w:pos="0"/>
        </w:tabs>
        <w:spacing w:line="276" w:lineRule="auto"/>
        <w:ind w:left="380" w:hanging="38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Wszelkie zmiany niniejszej umowy powinny być dokonane w formie pisemnej pod rygorem nieważności.</w:t>
      </w:r>
    </w:p>
    <w:p w14:paraId="559A44F4" w14:textId="77777777" w:rsidR="00B14E3C" w:rsidRPr="007B4304" w:rsidRDefault="00B14E3C" w:rsidP="00917AA2">
      <w:pPr>
        <w:pStyle w:val="Teksttreci20"/>
        <w:numPr>
          <w:ilvl w:val="0"/>
          <w:numId w:val="12"/>
        </w:numPr>
        <w:shd w:val="clear" w:color="auto" w:fill="auto"/>
        <w:tabs>
          <w:tab w:val="left" w:pos="0"/>
        </w:tabs>
        <w:spacing w:line="276" w:lineRule="auto"/>
        <w:ind w:left="380" w:hanging="38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W sprawach nieuregulowanych niniejszą umową mają zastosowania przepisy kodeksu cywilnego.</w:t>
      </w:r>
    </w:p>
    <w:p w14:paraId="1A542D78" w14:textId="77777777" w:rsidR="00B14E3C" w:rsidRPr="007B4304" w:rsidRDefault="00B14E3C" w:rsidP="00917AA2">
      <w:pPr>
        <w:pStyle w:val="Teksttreci20"/>
        <w:numPr>
          <w:ilvl w:val="0"/>
          <w:numId w:val="12"/>
        </w:numPr>
        <w:shd w:val="clear" w:color="auto" w:fill="auto"/>
        <w:tabs>
          <w:tab w:val="left" w:pos="0"/>
        </w:tabs>
        <w:spacing w:line="276" w:lineRule="auto"/>
        <w:ind w:left="380" w:hanging="38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Umowę sporządzono w dwóch jednobrzmiących egzemplarzach, po jednym dla każdej ze Stron.</w:t>
      </w:r>
    </w:p>
    <w:p w14:paraId="2A610C7E" w14:textId="77777777" w:rsidR="00917AA2" w:rsidRPr="007B4304" w:rsidRDefault="00917AA2" w:rsidP="00917AA2">
      <w:pPr>
        <w:pStyle w:val="Teksttreci20"/>
        <w:shd w:val="clear" w:color="auto" w:fill="auto"/>
        <w:tabs>
          <w:tab w:val="left" w:pos="0"/>
        </w:tabs>
        <w:spacing w:line="276" w:lineRule="auto"/>
        <w:ind w:left="380" w:firstLine="0"/>
        <w:rPr>
          <w:rFonts w:ascii="Book Antiqua" w:hAnsi="Book Antiqua"/>
          <w:sz w:val="20"/>
          <w:szCs w:val="20"/>
        </w:rPr>
      </w:pPr>
    </w:p>
    <w:p w14:paraId="68290494" w14:textId="77777777" w:rsidR="00917AA2" w:rsidRPr="007B4304" w:rsidRDefault="00917AA2" w:rsidP="00917AA2">
      <w:pPr>
        <w:pStyle w:val="Teksttreci20"/>
        <w:shd w:val="clear" w:color="auto" w:fill="auto"/>
        <w:tabs>
          <w:tab w:val="left" w:pos="0"/>
        </w:tabs>
        <w:spacing w:line="276" w:lineRule="auto"/>
        <w:ind w:left="380" w:firstLine="0"/>
        <w:rPr>
          <w:rFonts w:ascii="Book Antiqua" w:hAnsi="Book Antiqua"/>
          <w:sz w:val="20"/>
          <w:szCs w:val="20"/>
        </w:rPr>
      </w:pPr>
    </w:p>
    <w:p w14:paraId="08A1948F" w14:textId="77777777" w:rsidR="00917AA2" w:rsidRPr="007B4304" w:rsidRDefault="00917AA2" w:rsidP="00917AA2">
      <w:pPr>
        <w:pStyle w:val="Teksttreci20"/>
        <w:shd w:val="clear" w:color="auto" w:fill="auto"/>
        <w:tabs>
          <w:tab w:val="left" w:pos="0"/>
        </w:tabs>
        <w:spacing w:line="276" w:lineRule="auto"/>
        <w:ind w:left="380" w:firstLine="0"/>
        <w:rPr>
          <w:rFonts w:ascii="Book Antiqua" w:hAnsi="Book Antiqua"/>
          <w:sz w:val="20"/>
          <w:szCs w:val="20"/>
        </w:rPr>
      </w:pPr>
    </w:p>
    <w:p w14:paraId="39CCEFEA" w14:textId="77777777" w:rsidR="00736013" w:rsidRPr="007B4304" w:rsidRDefault="00B14E3C" w:rsidP="00917AA2">
      <w:pPr>
        <w:pStyle w:val="Teksttreci30"/>
        <w:shd w:val="clear" w:color="auto" w:fill="auto"/>
        <w:spacing w:before="0" w:line="276" w:lineRule="auto"/>
        <w:ind w:left="760" w:firstLine="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Zleceniodawca</w:t>
      </w:r>
      <w:r w:rsidR="00917AA2" w:rsidRPr="007B4304"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P</w:t>
      </w:r>
      <w:r w:rsidR="00917AA2" w:rsidRPr="007B4304">
        <w:rPr>
          <w:rStyle w:val="Teksttreci3Exact"/>
          <w:rFonts w:ascii="Book Antiqua" w:hAnsi="Book Antiqua"/>
          <w:b/>
          <w:sz w:val="20"/>
          <w:szCs w:val="20"/>
        </w:rPr>
        <w:t>rocesor</w:t>
      </w:r>
    </w:p>
    <w:sectPr w:rsidR="00736013" w:rsidRPr="007B4304" w:rsidSect="007B4304">
      <w:pgSz w:w="11900" w:h="16840"/>
      <w:pgMar w:top="851" w:right="1127" w:bottom="1361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4CEA5" w14:textId="77777777" w:rsidR="00215604" w:rsidRDefault="00215604" w:rsidP="00B14E3C">
      <w:r>
        <w:separator/>
      </w:r>
    </w:p>
  </w:endnote>
  <w:endnote w:type="continuationSeparator" w:id="0">
    <w:p w14:paraId="79F72990" w14:textId="77777777" w:rsidR="00215604" w:rsidRDefault="00215604" w:rsidP="00B1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B18B2" w14:textId="77777777" w:rsidR="00215604" w:rsidRDefault="00215604" w:rsidP="00B14E3C">
      <w:r>
        <w:separator/>
      </w:r>
    </w:p>
  </w:footnote>
  <w:footnote w:type="continuationSeparator" w:id="0">
    <w:p w14:paraId="71C08827" w14:textId="77777777" w:rsidR="00215604" w:rsidRDefault="00215604" w:rsidP="00B1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1069A"/>
    <w:multiLevelType w:val="multilevel"/>
    <w:tmpl w:val="C5C0F466"/>
    <w:lvl w:ilvl="0">
      <w:start w:val="1"/>
      <w:numFmt w:val="decimal"/>
      <w:lvlText w:val="%1."/>
      <w:lvlJc w:val="left"/>
      <w:rPr>
        <w:rFonts w:ascii="Book Antiqua" w:eastAsia="Times New Roman" w:hAnsi="Book Antiqu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FB69C8"/>
    <w:multiLevelType w:val="hybridMultilevel"/>
    <w:tmpl w:val="CDA275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B22281"/>
    <w:multiLevelType w:val="multilevel"/>
    <w:tmpl w:val="FB4C187E"/>
    <w:lvl w:ilvl="0">
      <w:start w:val="1"/>
      <w:numFmt w:val="decimal"/>
      <w:lvlText w:val="%1."/>
      <w:lvlJc w:val="left"/>
      <w:rPr>
        <w:rFonts w:ascii="Book Antiqua" w:eastAsia="Times New Roman" w:hAnsi="Book Antiqu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872A55"/>
    <w:multiLevelType w:val="multilevel"/>
    <w:tmpl w:val="6E10D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6071D8"/>
    <w:multiLevelType w:val="multilevel"/>
    <w:tmpl w:val="5B2E78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2B4628"/>
    <w:multiLevelType w:val="multilevel"/>
    <w:tmpl w:val="5F00069A"/>
    <w:lvl w:ilvl="0">
      <w:start w:val="2"/>
      <w:numFmt w:val="decimal"/>
      <w:lvlText w:val="%1."/>
      <w:lvlJc w:val="left"/>
      <w:rPr>
        <w:rFonts w:ascii="Book Antiqua" w:eastAsia="Times New Roman" w:hAnsi="Book Antiqu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6A76B7"/>
    <w:multiLevelType w:val="multilevel"/>
    <w:tmpl w:val="616E1C2A"/>
    <w:lvl w:ilvl="0">
      <w:start w:val="1"/>
      <w:numFmt w:val="decimal"/>
      <w:lvlText w:val="%1."/>
      <w:lvlJc w:val="left"/>
      <w:rPr>
        <w:rFonts w:ascii="Book Antiqua" w:eastAsia="Times New Roman" w:hAnsi="Book Antiqu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852951"/>
    <w:multiLevelType w:val="multilevel"/>
    <w:tmpl w:val="F1807B68"/>
    <w:lvl w:ilvl="0">
      <w:start w:val="1"/>
      <w:numFmt w:val="decimal"/>
      <w:lvlText w:val="%1."/>
      <w:lvlJc w:val="left"/>
      <w:rPr>
        <w:rFonts w:ascii="Book Antiqua" w:eastAsia="Times New Roman" w:hAnsi="Book Antiqu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247DDF"/>
    <w:multiLevelType w:val="hybridMultilevel"/>
    <w:tmpl w:val="74F201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697E7E"/>
    <w:multiLevelType w:val="multilevel"/>
    <w:tmpl w:val="9F6437CC"/>
    <w:lvl w:ilvl="0">
      <w:start w:val="1"/>
      <w:numFmt w:val="decimal"/>
      <w:lvlText w:val="%1."/>
      <w:lvlJc w:val="left"/>
      <w:rPr>
        <w:rFonts w:ascii="Book Antiqua" w:eastAsia="Times New Roman" w:hAnsi="Book Antiqu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D334F9"/>
    <w:multiLevelType w:val="multilevel"/>
    <w:tmpl w:val="DE503BAE"/>
    <w:lvl w:ilvl="0">
      <w:start w:val="1"/>
      <w:numFmt w:val="lowerLetter"/>
      <w:lvlText w:val="%1)"/>
      <w:lvlJc w:val="left"/>
      <w:rPr>
        <w:rFonts w:ascii="Book Antiqua" w:eastAsia="Times New Roman" w:hAnsi="Book Antiqu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0B672F"/>
    <w:multiLevelType w:val="hybridMultilevel"/>
    <w:tmpl w:val="63A8BC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F76167"/>
    <w:multiLevelType w:val="multilevel"/>
    <w:tmpl w:val="4CB2C254"/>
    <w:lvl w:ilvl="0">
      <w:start w:val="1"/>
      <w:numFmt w:val="decimal"/>
      <w:lvlText w:val="%1."/>
      <w:lvlJc w:val="left"/>
      <w:rPr>
        <w:rFonts w:ascii="Book Antiqua" w:eastAsia="Times New Roman" w:hAnsi="Book Antiqu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1D95BE7"/>
    <w:multiLevelType w:val="hybridMultilevel"/>
    <w:tmpl w:val="0598D2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DD7708"/>
    <w:multiLevelType w:val="multilevel"/>
    <w:tmpl w:val="41C47A84"/>
    <w:lvl w:ilvl="0">
      <w:start w:val="1"/>
      <w:numFmt w:val="decimal"/>
      <w:lvlText w:val="%1."/>
      <w:lvlJc w:val="left"/>
      <w:rPr>
        <w:rFonts w:ascii="Book Antiqua" w:eastAsia="Times New Roman" w:hAnsi="Book Antiqu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3"/>
  </w:num>
  <w:num w:numId="5">
    <w:abstractNumId w:val="5"/>
  </w:num>
  <w:num w:numId="6">
    <w:abstractNumId w:val="3"/>
  </w:num>
  <w:num w:numId="7">
    <w:abstractNumId w:val="2"/>
  </w:num>
  <w:num w:numId="8">
    <w:abstractNumId w:val="14"/>
  </w:num>
  <w:num w:numId="9">
    <w:abstractNumId w:val="4"/>
  </w:num>
  <w:num w:numId="10">
    <w:abstractNumId w:val="7"/>
  </w:num>
  <w:num w:numId="11">
    <w:abstractNumId w:val="10"/>
  </w:num>
  <w:num w:numId="12">
    <w:abstractNumId w:val="0"/>
  </w:num>
  <w:num w:numId="13">
    <w:abstractNumId w:val="1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4A"/>
    <w:rsid w:val="00055D4A"/>
    <w:rsid w:val="00191B04"/>
    <w:rsid w:val="00215604"/>
    <w:rsid w:val="00324DE2"/>
    <w:rsid w:val="003576A3"/>
    <w:rsid w:val="00367C1A"/>
    <w:rsid w:val="00441194"/>
    <w:rsid w:val="00483914"/>
    <w:rsid w:val="004856C3"/>
    <w:rsid w:val="004A25B9"/>
    <w:rsid w:val="004E1622"/>
    <w:rsid w:val="00631AFE"/>
    <w:rsid w:val="00736013"/>
    <w:rsid w:val="007A3BA6"/>
    <w:rsid w:val="007B4304"/>
    <w:rsid w:val="008F5567"/>
    <w:rsid w:val="00917AA2"/>
    <w:rsid w:val="00A921D0"/>
    <w:rsid w:val="00B14E3C"/>
    <w:rsid w:val="00BB4205"/>
    <w:rsid w:val="00BE4135"/>
    <w:rsid w:val="00D41268"/>
    <w:rsid w:val="00D92912"/>
    <w:rsid w:val="00FB1398"/>
    <w:rsid w:val="00FD4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A4157"/>
  <w15:docId w15:val="{2713009B-E5AF-4415-83AD-44F4B6A9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B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basedOn w:val="Domylnaczcionkaakapitu"/>
    <w:rsid w:val="004411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sid w:val="0044119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44119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44119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Teksttreci2Exact">
    <w:name w:val="Tekst treści (2) Exact"/>
    <w:basedOn w:val="Domylnaczcionkaakapitu"/>
    <w:rsid w:val="00441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BezpogrubieniaExact">
    <w:name w:val="Tekst treści (3) + Bez pogrubienia Exact"/>
    <w:basedOn w:val="Teksttreci3"/>
    <w:rsid w:val="004411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4411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441194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Teksttreci4MicrosoftSansSerif9pt">
    <w:name w:val="Tekst treści (4) + Microsoft Sans Serif;9 pt"/>
    <w:basedOn w:val="Teksttreci4"/>
    <w:rsid w:val="00441194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14">
    <w:name w:val="Nagłówek #1 (4)_"/>
    <w:basedOn w:val="Domylnaczcionkaakapitu"/>
    <w:link w:val="Nagwek140"/>
    <w:rsid w:val="00441194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character" w:customStyle="1" w:styleId="Nagwek149pt">
    <w:name w:val="Nagłówek #1 (4) + 9 pt"/>
    <w:basedOn w:val="Nagwek14"/>
    <w:rsid w:val="00441194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15">
    <w:name w:val="Nagłówek #1 (5)_"/>
    <w:basedOn w:val="Domylnaczcionkaakapitu"/>
    <w:link w:val="Nagwek150"/>
    <w:rsid w:val="00441194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character" w:customStyle="1" w:styleId="PogrubienieNagwek15TimesNewRoman95pt">
    <w:name w:val="Pogrubienie;Nagłówek #1 (5) + Times New Roman;9;5 pt"/>
    <w:basedOn w:val="Nagwek15"/>
    <w:rsid w:val="004411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Nagwek16">
    <w:name w:val="Nagłówek #1 (6)_"/>
    <w:basedOn w:val="Domylnaczcionkaakapitu"/>
    <w:link w:val="Nagwek160"/>
    <w:rsid w:val="00441194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character" w:customStyle="1" w:styleId="Nagwek16CenturySchoolbook95pt">
    <w:name w:val="Nagłówek #1 (6) + Century Schoolbook;9;5 pt"/>
    <w:basedOn w:val="Nagwek16"/>
    <w:rsid w:val="00441194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441194"/>
    <w:pPr>
      <w:widowControl w:val="0"/>
      <w:shd w:val="clear" w:color="auto" w:fill="FFFFFF"/>
      <w:spacing w:before="360" w:line="0" w:lineRule="atLeast"/>
      <w:ind w:hanging="42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rsid w:val="00441194"/>
    <w:pPr>
      <w:widowControl w:val="0"/>
      <w:shd w:val="clear" w:color="auto" w:fill="FFFFFF"/>
      <w:spacing w:line="227" w:lineRule="exact"/>
      <w:ind w:hanging="42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10">
    <w:name w:val="Nagłówek #1"/>
    <w:basedOn w:val="Normalny"/>
    <w:link w:val="Nagwek1"/>
    <w:rsid w:val="00441194"/>
    <w:pPr>
      <w:widowControl w:val="0"/>
      <w:shd w:val="clear" w:color="auto" w:fill="FFFFFF"/>
      <w:spacing w:before="180" w:line="227" w:lineRule="exact"/>
      <w:jc w:val="center"/>
      <w:outlineLvl w:val="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40">
    <w:name w:val="Tekst treści (4)"/>
    <w:basedOn w:val="Normalny"/>
    <w:link w:val="Teksttreci4"/>
    <w:rsid w:val="00441194"/>
    <w:pPr>
      <w:widowControl w:val="0"/>
      <w:shd w:val="clear" w:color="auto" w:fill="FFFFFF"/>
      <w:spacing w:before="240" w:line="230" w:lineRule="exact"/>
      <w:jc w:val="center"/>
    </w:pPr>
    <w:rPr>
      <w:rFonts w:ascii="Trebuchet MS" w:eastAsia="Trebuchet MS" w:hAnsi="Trebuchet MS" w:cs="Trebuchet MS"/>
      <w:sz w:val="16"/>
      <w:szCs w:val="16"/>
    </w:rPr>
  </w:style>
  <w:style w:type="paragraph" w:customStyle="1" w:styleId="Nagwek140">
    <w:name w:val="Nagłówek #1 (4)"/>
    <w:basedOn w:val="Normalny"/>
    <w:link w:val="Nagwek14"/>
    <w:rsid w:val="00441194"/>
    <w:pPr>
      <w:widowControl w:val="0"/>
      <w:shd w:val="clear" w:color="auto" w:fill="FFFFFF"/>
      <w:spacing w:before="240" w:line="227" w:lineRule="exact"/>
      <w:jc w:val="center"/>
      <w:outlineLvl w:val="0"/>
    </w:pPr>
    <w:rPr>
      <w:rFonts w:ascii="Trebuchet MS" w:eastAsia="Trebuchet MS" w:hAnsi="Trebuchet MS" w:cs="Trebuchet MS"/>
      <w:sz w:val="17"/>
      <w:szCs w:val="17"/>
    </w:rPr>
  </w:style>
  <w:style w:type="paragraph" w:customStyle="1" w:styleId="Nagwek150">
    <w:name w:val="Nagłówek #1 (5)"/>
    <w:basedOn w:val="Normalny"/>
    <w:link w:val="Nagwek15"/>
    <w:rsid w:val="00441194"/>
    <w:pPr>
      <w:widowControl w:val="0"/>
      <w:shd w:val="clear" w:color="auto" w:fill="FFFFFF"/>
      <w:spacing w:before="240" w:line="230" w:lineRule="exact"/>
      <w:jc w:val="center"/>
      <w:outlineLvl w:val="0"/>
    </w:pPr>
    <w:rPr>
      <w:rFonts w:ascii="Trebuchet MS" w:eastAsia="Trebuchet MS" w:hAnsi="Trebuchet MS" w:cs="Trebuchet MS"/>
      <w:sz w:val="21"/>
      <w:szCs w:val="21"/>
    </w:rPr>
  </w:style>
  <w:style w:type="paragraph" w:customStyle="1" w:styleId="Nagwek160">
    <w:name w:val="Nagłówek #1 (6)"/>
    <w:basedOn w:val="Normalny"/>
    <w:link w:val="Nagwek16"/>
    <w:rsid w:val="00441194"/>
    <w:pPr>
      <w:widowControl w:val="0"/>
      <w:shd w:val="clear" w:color="auto" w:fill="FFFFFF"/>
      <w:spacing w:before="480" w:line="227" w:lineRule="exact"/>
      <w:jc w:val="center"/>
      <w:outlineLvl w:val="0"/>
    </w:pPr>
    <w:rPr>
      <w:rFonts w:ascii="Trebuchet MS" w:eastAsia="Trebuchet MS" w:hAnsi="Trebuchet MS" w:cs="Trebuchet MS"/>
      <w:sz w:val="21"/>
      <w:szCs w:val="21"/>
    </w:rPr>
  </w:style>
  <w:style w:type="character" w:customStyle="1" w:styleId="Nagweklubstopka">
    <w:name w:val="Nagłówek lub stopka"/>
    <w:basedOn w:val="Domylnaczcionkaakapitu"/>
    <w:rsid w:val="00441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2">
    <w:name w:val="Nagłówek #1 (2)_"/>
    <w:basedOn w:val="Domylnaczcionkaakapitu"/>
    <w:link w:val="Nagwek120"/>
    <w:rsid w:val="00B14E3C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Nagwek129pt">
    <w:name w:val="Nagłówek #1 (2) + 9 pt"/>
    <w:basedOn w:val="Nagwek12"/>
    <w:rsid w:val="00B14E3C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13">
    <w:name w:val="Nagłówek #1 (3)_"/>
    <w:basedOn w:val="Domylnaczcionkaakapitu"/>
    <w:link w:val="Nagwek130"/>
    <w:rsid w:val="00B14E3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Nagwek1310ptBezpogrubienia">
    <w:name w:val="Nagłówek #1 (3) + 10 pt;Bez pogrubienia"/>
    <w:basedOn w:val="Nagwek13"/>
    <w:rsid w:val="00B14E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Nagweklubstopka0">
    <w:name w:val="Nagłówek lub stopka_"/>
    <w:basedOn w:val="Domylnaczcionkaakapitu"/>
    <w:rsid w:val="00B14E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paragraph" w:customStyle="1" w:styleId="Nagwek120">
    <w:name w:val="Nagłówek #1 (2)"/>
    <w:basedOn w:val="Normalny"/>
    <w:link w:val="Nagwek12"/>
    <w:rsid w:val="00B14E3C"/>
    <w:pPr>
      <w:widowControl w:val="0"/>
      <w:shd w:val="clear" w:color="auto" w:fill="FFFFFF"/>
      <w:spacing w:before="180" w:line="0" w:lineRule="atLeast"/>
      <w:jc w:val="center"/>
      <w:outlineLvl w:val="0"/>
    </w:pPr>
    <w:rPr>
      <w:rFonts w:ascii="Trebuchet MS" w:eastAsia="Trebuchet MS" w:hAnsi="Trebuchet MS" w:cs="Trebuchet MS"/>
      <w:sz w:val="19"/>
      <w:szCs w:val="19"/>
    </w:rPr>
  </w:style>
  <w:style w:type="paragraph" w:customStyle="1" w:styleId="Nagwek130">
    <w:name w:val="Nagłówek #1 (3)"/>
    <w:basedOn w:val="Normalny"/>
    <w:link w:val="Nagwek13"/>
    <w:rsid w:val="00B14E3C"/>
    <w:pPr>
      <w:widowControl w:val="0"/>
      <w:shd w:val="clear" w:color="auto" w:fill="FFFFFF"/>
      <w:spacing w:before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B14E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4E3C"/>
  </w:style>
  <w:style w:type="paragraph" w:styleId="Stopka">
    <w:name w:val="footer"/>
    <w:basedOn w:val="Normalny"/>
    <w:link w:val="StopkaZnak"/>
    <w:uiPriority w:val="99"/>
    <w:unhideWhenUsed/>
    <w:rsid w:val="00B14E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4E3C"/>
  </w:style>
  <w:style w:type="paragraph" w:customStyle="1" w:styleId="Tekstpodstawowy21">
    <w:name w:val="Tekst podstawowy 21"/>
    <w:basedOn w:val="Normalny"/>
    <w:uiPriority w:val="99"/>
    <w:rsid w:val="003576A3"/>
    <w:pPr>
      <w:widowControl w:val="0"/>
      <w:suppressAutoHyphens/>
      <w:jc w:val="both"/>
    </w:pPr>
    <w:rPr>
      <w:rFonts w:ascii="Times New Roman" w:eastAsia="Arial Unicode MS" w:hAnsi="Times New Roman" w:cs="Tahoma"/>
      <w:kern w:val="2"/>
      <w:szCs w:val="24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Rafał Kluska</cp:lastModifiedBy>
  <cp:revision>2</cp:revision>
  <dcterms:created xsi:type="dcterms:W3CDTF">2020-12-03T23:29:00Z</dcterms:created>
  <dcterms:modified xsi:type="dcterms:W3CDTF">2020-12-03T23:29:00Z</dcterms:modified>
</cp:coreProperties>
</file>