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horzAnchor="margin" w:tblpY="352"/>
        <w:tblW w:w="98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503"/>
        <w:gridCol w:w="1179"/>
        <w:gridCol w:w="1179"/>
        <w:gridCol w:w="1179"/>
        <w:gridCol w:w="1092"/>
        <w:gridCol w:w="1090"/>
        <w:gridCol w:w="1090"/>
      </w:tblGrid>
      <w:tr w:rsidR="00421343" w:rsidTr="00421343">
        <w:trPr>
          <w:trHeight w:val="443"/>
        </w:trPr>
        <w:tc>
          <w:tcPr>
            <w:tcW w:w="522" w:type="dxa"/>
            <w:tcBorders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21343" w:rsidRDefault="00421343" w:rsidP="00421343">
            <w:pPr>
              <w:pStyle w:val="TableParagraph"/>
              <w:spacing w:before="9" w:line="173" w:lineRule="exact"/>
              <w:ind w:left="13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Lp</w:t>
            </w:r>
            <w:proofErr w:type="spellEnd"/>
            <w:r>
              <w:rPr>
                <w:b/>
                <w:sz w:val="16"/>
              </w:rPr>
              <w:t>.</w:t>
            </w:r>
          </w:p>
        </w:tc>
        <w:tc>
          <w:tcPr>
            <w:tcW w:w="2503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21343" w:rsidRDefault="00421343" w:rsidP="00421343">
            <w:pPr>
              <w:pStyle w:val="TableParagraph"/>
              <w:spacing w:before="9" w:line="173" w:lineRule="exact"/>
              <w:ind w:left="973" w:right="96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Nazwa</w:t>
            </w:r>
            <w:proofErr w:type="spellEnd"/>
          </w:p>
        </w:tc>
        <w:tc>
          <w:tcPr>
            <w:tcW w:w="11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21343" w:rsidRDefault="00421343" w:rsidP="00421343">
            <w:pPr>
              <w:pStyle w:val="TableParagraph"/>
              <w:spacing w:before="9" w:line="173" w:lineRule="exact"/>
              <w:ind w:left="17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Robocizna</w:t>
            </w:r>
            <w:proofErr w:type="spellEnd"/>
          </w:p>
        </w:tc>
        <w:tc>
          <w:tcPr>
            <w:tcW w:w="11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21343" w:rsidRDefault="00421343" w:rsidP="00421343">
            <w:pPr>
              <w:pStyle w:val="TableParagraph"/>
              <w:spacing w:before="9" w:line="173" w:lineRule="exact"/>
              <w:ind w:left="2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Materiały</w:t>
            </w:r>
            <w:proofErr w:type="spellEnd"/>
          </w:p>
        </w:tc>
        <w:tc>
          <w:tcPr>
            <w:tcW w:w="1179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21343" w:rsidRDefault="00421343" w:rsidP="00421343">
            <w:pPr>
              <w:pStyle w:val="TableParagraph"/>
              <w:spacing w:before="9" w:line="173" w:lineRule="exact"/>
              <w:ind w:left="339"/>
              <w:rPr>
                <w:b/>
                <w:sz w:val="16"/>
              </w:rPr>
            </w:pPr>
            <w:r>
              <w:rPr>
                <w:b/>
                <w:sz w:val="16"/>
              </w:rPr>
              <w:t>Sprzęt</w:t>
            </w:r>
          </w:p>
        </w:tc>
        <w:tc>
          <w:tcPr>
            <w:tcW w:w="1092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21343" w:rsidRDefault="00421343" w:rsidP="00421343">
            <w:pPr>
              <w:pStyle w:val="TableParagraph"/>
              <w:spacing w:before="9" w:line="173" w:lineRule="exact"/>
              <w:ind w:left="414" w:right="40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Kp</w:t>
            </w:r>
            <w:proofErr w:type="spellEnd"/>
          </w:p>
        </w:tc>
        <w:tc>
          <w:tcPr>
            <w:tcW w:w="109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21343" w:rsidRDefault="00421343" w:rsidP="00421343">
            <w:pPr>
              <w:pStyle w:val="TableParagraph"/>
              <w:spacing w:before="9" w:line="173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</w:t>
            </w:r>
          </w:p>
        </w:tc>
        <w:tc>
          <w:tcPr>
            <w:tcW w:w="109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C0C0C0"/>
          </w:tcPr>
          <w:p w:rsidR="00421343" w:rsidRDefault="00421343" w:rsidP="00421343">
            <w:pPr>
              <w:pStyle w:val="TableParagraph"/>
              <w:spacing w:before="9" w:line="173" w:lineRule="exact"/>
              <w:ind w:left="257"/>
              <w:rPr>
                <w:b/>
                <w:sz w:val="16"/>
              </w:rPr>
            </w:pPr>
            <w:r>
              <w:rPr>
                <w:b/>
                <w:sz w:val="16"/>
              </w:rPr>
              <w:t>RAZEM</w:t>
            </w:r>
          </w:p>
        </w:tc>
      </w:tr>
      <w:tr w:rsidR="00421343" w:rsidTr="00421343">
        <w:trPr>
          <w:trHeight w:val="811"/>
        </w:trPr>
        <w:tc>
          <w:tcPr>
            <w:tcW w:w="522" w:type="dxa"/>
            <w:tcBorders>
              <w:top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343" w:rsidRDefault="00421343" w:rsidP="00421343">
            <w:pPr>
              <w:pStyle w:val="TableParagraph"/>
              <w:spacing w:line="182" w:lineRule="exact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343" w:rsidRDefault="00421343" w:rsidP="00421343">
            <w:pPr>
              <w:pStyle w:val="TableParagraph"/>
              <w:spacing w:line="182" w:lineRule="exact"/>
              <w:ind w:left="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Przygotowanie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terenu</w:t>
            </w:r>
            <w:proofErr w:type="spellEnd"/>
            <w:r>
              <w:rPr>
                <w:b/>
                <w:sz w:val="16"/>
              </w:rPr>
              <w:t xml:space="preserve"> pod </w:t>
            </w:r>
            <w:proofErr w:type="spellStart"/>
            <w:r>
              <w:rPr>
                <w:b/>
                <w:sz w:val="16"/>
              </w:rPr>
              <w:t>bu</w:t>
            </w:r>
            <w:proofErr w:type="spellEnd"/>
            <w:r>
              <w:rPr>
                <w:b/>
                <w:sz w:val="16"/>
              </w:rPr>
              <w:t>-</w:t>
            </w:r>
          </w:p>
          <w:p w:rsidR="00421343" w:rsidRDefault="00421343" w:rsidP="00421343">
            <w:pPr>
              <w:pStyle w:val="TableParagraph"/>
              <w:spacing w:before="3" w:line="164" w:lineRule="exact"/>
              <w:ind w:left="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dowę</w:t>
            </w:r>
            <w:proofErr w:type="spellEnd"/>
          </w:p>
        </w:tc>
        <w:tc>
          <w:tcPr>
            <w:tcW w:w="11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line="182" w:lineRule="exact"/>
              <w:ind w:right="14"/>
              <w:jc w:val="right"/>
              <w:rPr>
                <w:b/>
                <w:sz w:val="16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line="182" w:lineRule="exact"/>
              <w:ind w:right="15"/>
              <w:jc w:val="right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line="182" w:lineRule="exact"/>
              <w:ind w:right="16"/>
              <w:jc w:val="right"/>
              <w:rPr>
                <w:b/>
                <w:sz w:val="16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line="182" w:lineRule="exact"/>
              <w:ind w:right="18"/>
              <w:jc w:val="right"/>
              <w:rPr>
                <w:b/>
                <w:sz w:val="16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line="182" w:lineRule="exact"/>
              <w:ind w:right="17"/>
              <w:jc w:val="right"/>
              <w:rPr>
                <w:b/>
                <w:sz w:val="16"/>
              </w:rPr>
            </w:pPr>
          </w:p>
        </w:tc>
      </w:tr>
      <w:tr w:rsidR="00421343" w:rsidTr="00421343">
        <w:trPr>
          <w:trHeight w:val="817"/>
        </w:trPr>
        <w:tc>
          <w:tcPr>
            <w:tcW w:w="5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343" w:rsidRDefault="00421343" w:rsidP="00421343">
            <w:pPr>
              <w:pStyle w:val="TableParagraph"/>
              <w:spacing w:before="1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343" w:rsidRDefault="00421343" w:rsidP="00421343">
            <w:pPr>
              <w:pStyle w:val="TableParagraph"/>
              <w:spacing w:line="188" w:lineRule="exact"/>
              <w:ind w:left="38" w:right="19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</w:t>
            </w:r>
            <w:r>
              <w:rPr>
                <w:b/>
                <w:sz w:val="16"/>
              </w:rPr>
              <w:t>oboty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budowlane</w:t>
            </w:r>
            <w:proofErr w:type="spellEnd"/>
            <w:r>
              <w:rPr>
                <w:b/>
                <w:sz w:val="16"/>
              </w:rPr>
              <w:t xml:space="preserve"> w zakresie </w:t>
            </w:r>
            <w:proofErr w:type="spellStart"/>
            <w:r>
              <w:rPr>
                <w:b/>
                <w:sz w:val="16"/>
              </w:rPr>
              <w:t>nawierzchni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jezdni</w:t>
            </w:r>
            <w:proofErr w:type="spellEnd"/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/>
              <w:ind w:right="14"/>
              <w:jc w:val="right"/>
              <w:rPr>
                <w:b/>
                <w:sz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/>
              <w:ind w:right="15"/>
              <w:jc w:val="right"/>
              <w:rPr>
                <w:b/>
                <w:sz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/>
              <w:ind w:right="15"/>
              <w:jc w:val="right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/>
              <w:ind w:right="16"/>
              <w:jc w:val="right"/>
              <w:rPr>
                <w:b/>
                <w:sz w:val="16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/>
              <w:ind w:right="18"/>
              <w:jc w:val="right"/>
              <w:rPr>
                <w:b/>
                <w:sz w:val="16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/>
              <w:ind w:right="17"/>
              <w:jc w:val="right"/>
              <w:rPr>
                <w:b/>
                <w:sz w:val="16"/>
              </w:rPr>
            </w:pPr>
          </w:p>
        </w:tc>
      </w:tr>
      <w:tr w:rsidR="00421343" w:rsidTr="00421343">
        <w:trPr>
          <w:trHeight w:val="396"/>
        </w:trPr>
        <w:tc>
          <w:tcPr>
            <w:tcW w:w="5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343" w:rsidRDefault="00421343" w:rsidP="00421343">
            <w:pPr>
              <w:pStyle w:val="TableParagraph"/>
              <w:spacing w:line="160" w:lineRule="exact"/>
              <w:ind w:righ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343" w:rsidRDefault="00421343" w:rsidP="00421343">
            <w:pPr>
              <w:pStyle w:val="TableParagraph"/>
              <w:spacing w:line="160" w:lineRule="exact"/>
              <w:ind w:left="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Zjazdy</w:t>
            </w:r>
            <w:proofErr w:type="spellEnd"/>
            <w:r>
              <w:rPr>
                <w:b/>
                <w:sz w:val="16"/>
              </w:rPr>
              <w:t xml:space="preserve"> i </w:t>
            </w:r>
            <w:proofErr w:type="spellStart"/>
            <w:r>
              <w:rPr>
                <w:b/>
                <w:sz w:val="16"/>
              </w:rPr>
              <w:t>pobocza</w:t>
            </w:r>
            <w:proofErr w:type="spellEnd"/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line="160" w:lineRule="exact"/>
              <w:ind w:right="14"/>
              <w:jc w:val="right"/>
              <w:rPr>
                <w:b/>
                <w:sz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line="160" w:lineRule="exact"/>
              <w:ind w:right="15"/>
              <w:jc w:val="right"/>
              <w:rPr>
                <w:b/>
                <w:sz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line="160" w:lineRule="exact"/>
              <w:ind w:right="15"/>
              <w:jc w:val="right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line="160" w:lineRule="exact"/>
              <w:ind w:right="16"/>
              <w:jc w:val="right"/>
              <w:rPr>
                <w:b/>
                <w:sz w:val="16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line="160" w:lineRule="exact"/>
              <w:ind w:right="18"/>
              <w:jc w:val="right"/>
              <w:rPr>
                <w:b/>
                <w:sz w:val="16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line="160" w:lineRule="exact"/>
              <w:ind w:right="17"/>
              <w:jc w:val="right"/>
              <w:rPr>
                <w:b/>
                <w:sz w:val="16"/>
              </w:rPr>
            </w:pPr>
          </w:p>
        </w:tc>
      </w:tr>
      <w:tr w:rsidR="00421343" w:rsidTr="00421343">
        <w:trPr>
          <w:trHeight w:val="405"/>
        </w:trPr>
        <w:tc>
          <w:tcPr>
            <w:tcW w:w="5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343" w:rsidRDefault="00421343" w:rsidP="0042134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343" w:rsidRDefault="00421343" w:rsidP="00421343">
            <w:pPr>
              <w:pStyle w:val="TableParagraph"/>
              <w:spacing w:before="1" w:line="164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RAZEM </w:t>
            </w:r>
            <w:proofErr w:type="spellStart"/>
            <w:r>
              <w:rPr>
                <w:b/>
                <w:sz w:val="16"/>
              </w:rPr>
              <w:t>netto</w:t>
            </w:r>
            <w:proofErr w:type="spellEnd"/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 w:line="164" w:lineRule="exact"/>
              <w:ind w:right="14"/>
              <w:jc w:val="right"/>
              <w:rPr>
                <w:b/>
                <w:sz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 w:line="164" w:lineRule="exact"/>
              <w:ind w:right="15"/>
              <w:jc w:val="right"/>
              <w:rPr>
                <w:b/>
                <w:sz w:val="16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 w:line="164" w:lineRule="exact"/>
              <w:ind w:right="15"/>
              <w:jc w:val="right"/>
              <w:rPr>
                <w:b/>
                <w:sz w:val="16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 w:line="164" w:lineRule="exact"/>
              <w:ind w:right="16"/>
              <w:jc w:val="right"/>
              <w:rPr>
                <w:b/>
                <w:sz w:val="16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 w:line="164" w:lineRule="exact"/>
              <w:ind w:right="18"/>
              <w:jc w:val="right"/>
              <w:rPr>
                <w:b/>
                <w:sz w:val="16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 w:line="164" w:lineRule="exact"/>
              <w:ind w:right="17"/>
              <w:jc w:val="right"/>
              <w:rPr>
                <w:b/>
                <w:sz w:val="16"/>
              </w:rPr>
            </w:pPr>
          </w:p>
        </w:tc>
      </w:tr>
      <w:tr w:rsidR="00421343" w:rsidTr="00421343">
        <w:trPr>
          <w:trHeight w:val="405"/>
        </w:trPr>
        <w:tc>
          <w:tcPr>
            <w:tcW w:w="52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343" w:rsidRDefault="00421343" w:rsidP="0042134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1343" w:rsidRDefault="00421343" w:rsidP="00421343">
            <w:pPr>
              <w:pStyle w:val="TableParagraph"/>
              <w:spacing w:before="1" w:line="164" w:lineRule="exact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VAT</w:t>
            </w: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 w:line="164" w:lineRule="exact"/>
              <w:ind w:right="17"/>
              <w:jc w:val="right"/>
              <w:rPr>
                <w:b/>
                <w:sz w:val="16"/>
              </w:rPr>
            </w:pPr>
          </w:p>
        </w:tc>
      </w:tr>
      <w:tr w:rsidR="00421343" w:rsidTr="00421343">
        <w:trPr>
          <w:trHeight w:val="407"/>
        </w:trPr>
        <w:tc>
          <w:tcPr>
            <w:tcW w:w="522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421343" w:rsidRDefault="00421343" w:rsidP="00421343">
            <w:pPr>
              <w:pStyle w:val="TableParagraph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421343" w:rsidRDefault="00421343" w:rsidP="00421343">
            <w:pPr>
              <w:pStyle w:val="TableParagraph"/>
              <w:spacing w:before="1" w:line="164" w:lineRule="exact"/>
              <w:ind w:left="3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Razem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brutto</w:t>
            </w:r>
            <w:proofErr w:type="spellEnd"/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21343" w:rsidRDefault="00421343" w:rsidP="00421343">
            <w:pPr>
              <w:pStyle w:val="TableParagraph"/>
              <w:spacing w:before="1" w:line="164" w:lineRule="exact"/>
              <w:ind w:right="17"/>
              <w:jc w:val="right"/>
              <w:rPr>
                <w:b/>
                <w:sz w:val="16"/>
              </w:rPr>
            </w:pPr>
          </w:p>
        </w:tc>
      </w:tr>
    </w:tbl>
    <w:p w:rsidR="00421343" w:rsidRDefault="00421343">
      <w:r>
        <w:t>Zał. Nr 1.1. Tabela elementów scalonych - Kosmaczewo</w:t>
      </w:r>
    </w:p>
    <w:p w:rsidR="00421343" w:rsidRDefault="00421343" w:rsidP="00421343"/>
    <w:p w:rsidR="00421343" w:rsidRDefault="00421343" w:rsidP="00421343"/>
    <w:p w:rsidR="00421343" w:rsidRPr="00421343" w:rsidRDefault="00421343" w:rsidP="00421343">
      <w:bookmarkStart w:id="0" w:name="_GoBack"/>
      <w:bookmarkEnd w:id="0"/>
      <w:r>
        <w:t>Słownie…………………………………………………………………………………………………</w:t>
      </w:r>
    </w:p>
    <w:p w:rsidR="00421343" w:rsidRPr="00421343" w:rsidRDefault="00421343" w:rsidP="00421343"/>
    <w:p w:rsidR="00421343" w:rsidRPr="00421343" w:rsidRDefault="00421343" w:rsidP="00421343"/>
    <w:p w:rsidR="00421343" w:rsidRPr="00421343" w:rsidRDefault="00421343" w:rsidP="00421343"/>
    <w:p w:rsidR="00421343" w:rsidRPr="00421343" w:rsidRDefault="00421343" w:rsidP="00421343"/>
    <w:p w:rsidR="00421343" w:rsidRPr="00421343" w:rsidRDefault="00421343" w:rsidP="00421343"/>
    <w:p w:rsidR="00421343" w:rsidRPr="00421343" w:rsidRDefault="00421343" w:rsidP="00421343"/>
    <w:p w:rsidR="00421343" w:rsidRPr="00421343" w:rsidRDefault="00421343" w:rsidP="00421343"/>
    <w:p w:rsidR="00421343" w:rsidRPr="00421343" w:rsidRDefault="00421343" w:rsidP="00421343"/>
    <w:p w:rsidR="00421343" w:rsidRPr="00421343" w:rsidRDefault="00421343" w:rsidP="00421343"/>
    <w:p w:rsidR="00421343" w:rsidRPr="00421343" w:rsidRDefault="00421343" w:rsidP="00421343"/>
    <w:p w:rsidR="00421343" w:rsidRPr="00421343" w:rsidRDefault="00421343" w:rsidP="00421343"/>
    <w:p w:rsidR="00421343" w:rsidRPr="00421343" w:rsidRDefault="00421343" w:rsidP="00421343"/>
    <w:p w:rsidR="00421343" w:rsidRPr="00421343" w:rsidRDefault="00421343" w:rsidP="00421343"/>
    <w:p w:rsidR="00421343" w:rsidRPr="00421343" w:rsidRDefault="00421343" w:rsidP="00421343"/>
    <w:p w:rsidR="00145BA4" w:rsidRPr="00421343" w:rsidRDefault="00145BA4" w:rsidP="00421343"/>
    <w:sectPr w:rsidR="00145BA4" w:rsidRPr="0042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43"/>
    <w:rsid w:val="00145BA4"/>
    <w:rsid w:val="0042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6009"/>
  <w15:chartTrackingRefBased/>
  <w15:docId w15:val="{5E687346-6AC6-4157-984F-B72B58E9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2134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3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2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K.Rozanski</dc:creator>
  <cp:keywords/>
  <dc:description/>
  <cp:lastModifiedBy>K.Rozanski</cp:lastModifiedBy>
  <cp:revision>1</cp:revision>
  <dcterms:created xsi:type="dcterms:W3CDTF">2021-07-20T10:34:00Z</dcterms:created>
  <dcterms:modified xsi:type="dcterms:W3CDTF">2021-07-20T10:39:00Z</dcterms:modified>
</cp:coreProperties>
</file>