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E9F71" w14:textId="043AB10D" w:rsidR="00DA5319" w:rsidRDefault="00544BEC" w:rsidP="003A030E">
      <w:pPr>
        <w:pStyle w:val="Nagwek10"/>
        <w:keepNext/>
        <w:keepLines/>
        <w:shd w:val="clear" w:color="auto" w:fill="auto"/>
        <w:spacing w:after="613" w:line="360" w:lineRule="auto"/>
        <w:ind w:left="20"/>
      </w:pPr>
      <w:bookmarkStart w:id="0" w:name="bookmark0"/>
      <w:r>
        <w:t>Specyfikacja Warunków Zamówienia</w:t>
      </w:r>
      <w:bookmarkEnd w:id="0"/>
    </w:p>
    <w:p w14:paraId="706781D9" w14:textId="77777777" w:rsidR="00DA5319" w:rsidRDefault="00544BEC" w:rsidP="003A030E">
      <w:pPr>
        <w:pStyle w:val="Teksttreci30"/>
        <w:shd w:val="clear" w:color="auto" w:fill="auto"/>
        <w:spacing w:before="0" w:after="1389" w:line="360" w:lineRule="auto"/>
        <w:ind w:firstLine="0"/>
      </w:pPr>
      <w:r>
        <w:t>Dla postępowania o udzielenie zamówienia klasycznego o wartości mniejszej niż kwoty określone w obwieszczeniu Prezesa Urzędu Zamówień Publicznych wydanym na podstawie art. 3 ust. 3 ustawy z dnia 11 września 2019 r. Prawo zamówień publicznych pod nazwą:</w:t>
      </w:r>
    </w:p>
    <w:p w14:paraId="4DED4CD4" w14:textId="77777777" w:rsidR="00DA5319" w:rsidRDefault="00544BEC" w:rsidP="003A030E">
      <w:pPr>
        <w:pStyle w:val="Nagwek20"/>
        <w:keepNext/>
        <w:keepLines/>
        <w:shd w:val="clear" w:color="auto" w:fill="auto"/>
        <w:spacing w:before="0" w:after="524" w:line="360" w:lineRule="auto"/>
        <w:ind w:left="20"/>
      </w:pPr>
      <w:bookmarkStart w:id="1" w:name="bookmark1"/>
      <w:r>
        <w:t>Zakup energii elektrycznej, odbiór energii elektrycznej z</w:t>
      </w:r>
      <w:r>
        <w:br/>
        <w:t>OZE wraz z usługą bilansowania handlowego</w:t>
      </w:r>
      <w:bookmarkEnd w:id="1"/>
    </w:p>
    <w:p w14:paraId="213CFF1E" w14:textId="3C923BBB" w:rsidR="00A55F98" w:rsidRDefault="00544BEC" w:rsidP="00A55F98">
      <w:pPr>
        <w:pStyle w:val="Teksttreci40"/>
        <w:shd w:val="clear" w:color="auto" w:fill="auto"/>
        <w:spacing w:before="0" w:after="1974" w:line="360" w:lineRule="auto"/>
      </w:pPr>
      <w:r>
        <w:t xml:space="preserve">Nr postępowania: </w:t>
      </w:r>
      <w:r w:rsidR="00E2412B">
        <w:t>RGK 271.11.2024</w:t>
      </w:r>
    </w:p>
    <w:p w14:paraId="30771BE2" w14:textId="77777777" w:rsidR="00DA5319" w:rsidRDefault="00544BEC" w:rsidP="003A030E">
      <w:pPr>
        <w:pStyle w:val="Teksttreci21"/>
        <w:shd w:val="clear" w:color="auto" w:fill="auto"/>
        <w:spacing w:before="0" w:after="96" w:line="360" w:lineRule="auto"/>
        <w:ind w:firstLine="0"/>
      </w:pPr>
      <w:r>
        <w:rPr>
          <w:rStyle w:val="Teksttreci20"/>
        </w:rPr>
        <w:t>Tryb postępowania</w:t>
      </w:r>
      <w:r>
        <w:t>: tryb podstawowy bez przeprowadzania negocjacji</w:t>
      </w:r>
    </w:p>
    <w:p w14:paraId="09E9AC8D" w14:textId="7B5D2523" w:rsidR="00B41FD9" w:rsidRPr="00B41FD9" w:rsidRDefault="00544BEC" w:rsidP="00E37DA0">
      <w:pPr>
        <w:pStyle w:val="Teksttreci21"/>
        <w:spacing w:after="4124" w:line="360" w:lineRule="auto"/>
      </w:pPr>
      <w:r>
        <w:t>Podstawa prawna - przepis art. 275 pkt 1 ustawy z dnia 11 września 2019 r. Prawo zamówień publicznych (</w:t>
      </w:r>
      <w:r w:rsidR="00E37DA0">
        <w:t xml:space="preserve">Dz. U. z 2023 </w:t>
      </w:r>
      <w:proofErr w:type="spellStart"/>
      <w:r w:rsidR="00E37DA0">
        <w:t>r.poz</w:t>
      </w:r>
      <w:proofErr w:type="spellEnd"/>
      <w:r w:rsidR="00E37DA0">
        <w:t xml:space="preserve">. 1605, 1720. </w:t>
      </w:r>
      <w:r>
        <w:t>ze zm.)</w:t>
      </w:r>
    </w:p>
    <w:p w14:paraId="5AC00CED" w14:textId="648D5C29" w:rsidR="00B41FD9" w:rsidRDefault="00B41FD9" w:rsidP="00B41FD9">
      <w:pPr>
        <w:rPr>
          <w:sz w:val="2"/>
          <w:szCs w:val="2"/>
        </w:rPr>
      </w:pPr>
    </w:p>
    <w:p w14:paraId="164D6254" w14:textId="77777777" w:rsidR="00B41FD9" w:rsidRPr="00B41FD9" w:rsidRDefault="00B41FD9" w:rsidP="00B41FD9">
      <w:pPr>
        <w:rPr>
          <w:sz w:val="2"/>
          <w:szCs w:val="2"/>
        </w:rPr>
      </w:pPr>
    </w:p>
    <w:p w14:paraId="765A18AF" w14:textId="77777777" w:rsidR="00B41FD9" w:rsidRPr="00B41FD9" w:rsidRDefault="00B41FD9" w:rsidP="00B41FD9">
      <w:pPr>
        <w:rPr>
          <w:sz w:val="2"/>
          <w:szCs w:val="2"/>
        </w:rPr>
      </w:pPr>
    </w:p>
    <w:p w14:paraId="2207C00B" w14:textId="77777777" w:rsidR="00B41FD9" w:rsidRPr="00B41FD9" w:rsidRDefault="00B41FD9" w:rsidP="00B41FD9">
      <w:pPr>
        <w:rPr>
          <w:sz w:val="2"/>
          <w:szCs w:val="2"/>
        </w:rPr>
      </w:pPr>
    </w:p>
    <w:p w14:paraId="755D5ED7" w14:textId="77777777" w:rsidR="00B674A5" w:rsidRDefault="00544BEC" w:rsidP="00B41FD9">
      <w:pPr>
        <w:pStyle w:val="Nagwek30"/>
        <w:keepNext/>
        <w:keepLines/>
        <w:shd w:val="clear" w:color="auto" w:fill="auto"/>
        <w:spacing w:after="287" w:line="360" w:lineRule="auto"/>
        <w:ind w:firstLine="0"/>
      </w:pPr>
      <w:bookmarkStart w:id="2" w:name="bookmark2"/>
      <w:r>
        <w:t xml:space="preserve">SPECYFIKACJA WARUNKÓW ZAMÓWIENIA </w:t>
      </w:r>
    </w:p>
    <w:p w14:paraId="49AA9C5D" w14:textId="1A0C4F53" w:rsidR="00DA5319" w:rsidRDefault="00544BEC" w:rsidP="00B41FD9">
      <w:pPr>
        <w:pStyle w:val="Nagwek30"/>
        <w:keepNext/>
        <w:keepLines/>
        <w:shd w:val="clear" w:color="auto" w:fill="auto"/>
        <w:spacing w:after="287" w:line="360" w:lineRule="auto"/>
        <w:ind w:firstLine="0"/>
      </w:pPr>
      <w:r w:rsidRPr="003A030E">
        <w:rPr>
          <w:b/>
        </w:rPr>
        <w:t>Rozdział I - Informacje ogólne</w:t>
      </w:r>
      <w:bookmarkEnd w:id="2"/>
    </w:p>
    <w:p w14:paraId="09C121B2" w14:textId="77777777" w:rsidR="00C73E5A" w:rsidRPr="00C73E5A" w:rsidRDefault="00544BEC" w:rsidP="00264E44">
      <w:pPr>
        <w:pStyle w:val="Nagwek30"/>
        <w:keepNext/>
        <w:keepLines/>
        <w:numPr>
          <w:ilvl w:val="0"/>
          <w:numId w:val="1"/>
        </w:numPr>
        <w:shd w:val="clear" w:color="auto" w:fill="auto"/>
        <w:tabs>
          <w:tab w:val="left" w:pos="484"/>
        </w:tabs>
        <w:spacing w:after="0" w:line="360" w:lineRule="auto"/>
        <w:ind w:firstLine="0"/>
        <w:jc w:val="both"/>
      </w:pPr>
      <w:bookmarkStart w:id="3" w:name="bookmark3"/>
      <w:r w:rsidRPr="00C73E5A">
        <w:rPr>
          <w:b/>
        </w:rPr>
        <w:t>Nazwa (firma) i adres zamawiającego</w:t>
      </w:r>
      <w:bookmarkEnd w:id="3"/>
      <w:r w:rsidR="00A07695" w:rsidRPr="00C73E5A">
        <w:rPr>
          <w:b/>
        </w:rPr>
        <w:t>:</w:t>
      </w:r>
    </w:p>
    <w:p w14:paraId="0C3B1780" w14:textId="77777777" w:rsidR="00C73E5A" w:rsidRDefault="00C73E5A" w:rsidP="00C73E5A">
      <w:pPr>
        <w:pStyle w:val="Nagwek30"/>
        <w:keepNext/>
        <w:keepLines/>
        <w:shd w:val="clear" w:color="auto" w:fill="auto"/>
        <w:tabs>
          <w:tab w:val="left" w:pos="484"/>
        </w:tabs>
        <w:spacing w:after="0" w:line="360" w:lineRule="auto"/>
        <w:ind w:left="140" w:firstLine="0"/>
        <w:jc w:val="both"/>
        <w:rPr>
          <w:b/>
        </w:rPr>
      </w:pPr>
    </w:p>
    <w:p w14:paraId="27F1ED70" w14:textId="513672A5" w:rsidR="00A07695" w:rsidRDefault="00A07695" w:rsidP="00264E44">
      <w:pPr>
        <w:pStyle w:val="Nagwek30"/>
        <w:keepNext/>
        <w:keepLines/>
        <w:shd w:val="clear" w:color="auto" w:fill="auto"/>
        <w:tabs>
          <w:tab w:val="left" w:pos="484"/>
        </w:tabs>
        <w:spacing w:after="0" w:line="360" w:lineRule="auto"/>
        <w:ind w:firstLine="0"/>
        <w:jc w:val="both"/>
      </w:pPr>
      <w:r>
        <w:t>GMINA ZAWIDZ</w:t>
      </w:r>
    </w:p>
    <w:p w14:paraId="2CFE0426" w14:textId="7F071FDF" w:rsidR="00A07695" w:rsidRDefault="00A07695" w:rsidP="00C73E5A">
      <w:pPr>
        <w:pStyle w:val="Nagwek30"/>
        <w:keepNext/>
        <w:keepLines/>
        <w:shd w:val="clear" w:color="auto" w:fill="auto"/>
        <w:tabs>
          <w:tab w:val="left" w:pos="484"/>
        </w:tabs>
        <w:spacing w:after="0" w:line="360" w:lineRule="auto"/>
        <w:ind w:firstLine="0"/>
        <w:jc w:val="both"/>
      </w:pPr>
      <w:r>
        <w:t>ul. Mazowiecka 24, 09-226 Zawidz Kościelny, NIP: 776 169 88 45</w:t>
      </w:r>
    </w:p>
    <w:p w14:paraId="44E1397C" w14:textId="46BD0FAF" w:rsidR="00B674A5" w:rsidRPr="00264E44" w:rsidRDefault="00544BEC" w:rsidP="00264E44">
      <w:pPr>
        <w:pStyle w:val="Teksttreci21"/>
        <w:shd w:val="clear" w:color="auto" w:fill="auto"/>
        <w:spacing w:before="0" w:after="0" w:line="360" w:lineRule="auto"/>
        <w:ind w:firstLine="0"/>
      </w:pPr>
      <w:r>
        <w:t>godziny urzędowania: 7.30 - 15.30 (Pn-Pt)</w:t>
      </w:r>
      <w:r w:rsidR="00264E44">
        <w:t xml:space="preserve">, </w:t>
      </w:r>
      <w:r w:rsidR="00B674A5" w:rsidRPr="00B674A5">
        <w:rPr>
          <w:rFonts w:eastAsia="Tahoma"/>
          <w:lang w:val="en-US"/>
        </w:rPr>
        <w:t>tel. 24/276-61-</w:t>
      </w:r>
      <w:r w:rsidR="00264E44" w:rsidRPr="00B674A5">
        <w:rPr>
          <w:rFonts w:eastAsia="Tahoma"/>
          <w:lang w:val="en-US"/>
        </w:rPr>
        <w:t>58,</w:t>
      </w:r>
      <w:r w:rsidR="00B674A5" w:rsidRPr="00B674A5">
        <w:rPr>
          <w:rFonts w:eastAsia="Tahoma"/>
          <w:lang w:val="en-US"/>
        </w:rPr>
        <w:t xml:space="preserve"> </w:t>
      </w:r>
      <w:r w:rsidR="00264E44" w:rsidRPr="00B674A5">
        <w:rPr>
          <w:rFonts w:eastAsia="Tahoma"/>
          <w:lang w:val="en-US"/>
        </w:rPr>
        <w:t>fax 24</w:t>
      </w:r>
      <w:r w:rsidR="00B674A5" w:rsidRPr="00B674A5">
        <w:rPr>
          <w:rFonts w:eastAsia="Tahoma"/>
          <w:lang w:val="en-US"/>
        </w:rPr>
        <w:t xml:space="preserve"> 276 – 61- 44 </w:t>
      </w:r>
    </w:p>
    <w:p w14:paraId="0F673353" w14:textId="083178D3" w:rsidR="00B674A5" w:rsidRPr="00B674A5" w:rsidRDefault="00264E44" w:rsidP="00B674A5">
      <w:pPr>
        <w:suppressAutoHyphens/>
        <w:spacing w:line="360" w:lineRule="auto"/>
        <w:rPr>
          <w:rFonts w:ascii="Arial" w:eastAsia="Tahoma" w:hAnsi="Arial" w:cs="Arial"/>
          <w:sz w:val="22"/>
          <w:lang w:val="en-US"/>
        </w:rPr>
      </w:pPr>
      <w:r w:rsidRPr="00B674A5">
        <w:rPr>
          <w:rFonts w:ascii="Arial" w:eastAsia="Tahoma" w:hAnsi="Arial" w:cs="Arial"/>
          <w:sz w:val="22"/>
          <w:lang w:val="en-US"/>
        </w:rPr>
        <w:t>Adres skrzynki EPUAP</w:t>
      </w:r>
      <w:r w:rsidR="00B674A5" w:rsidRPr="00B674A5">
        <w:rPr>
          <w:rFonts w:ascii="Arial" w:eastAsia="Tahoma" w:hAnsi="Arial" w:cs="Arial"/>
          <w:sz w:val="22"/>
          <w:lang w:val="en-US"/>
        </w:rPr>
        <w:t>: (/ugzawidz/skrytka)</w:t>
      </w:r>
    </w:p>
    <w:p w14:paraId="0528B280" w14:textId="5838ACF2" w:rsidR="00B674A5" w:rsidRPr="00CC74E0" w:rsidRDefault="00264E44" w:rsidP="00B674A5">
      <w:pPr>
        <w:suppressAutoHyphens/>
        <w:spacing w:line="360" w:lineRule="auto"/>
        <w:rPr>
          <w:rFonts w:ascii="Arial" w:eastAsia="Tahoma" w:hAnsi="Arial" w:cs="Arial"/>
          <w:color w:val="0D0D0D" w:themeColor="text1" w:themeTint="F2"/>
          <w:sz w:val="22"/>
          <w:lang w:val="en-US"/>
        </w:rPr>
      </w:pPr>
      <w:proofErr w:type="spellStart"/>
      <w:r w:rsidRPr="00CC74E0">
        <w:rPr>
          <w:rFonts w:ascii="Arial" w:eastAsia="Tahoma" w:hAnsi="Arial" w:cs="Arial"/>
          <w:color w:val="0D0D0D" w:themeColor="text1" w:themeTint="F2"/>
          <w:sz w:val="22"/>
          <w:lang w:val="en-US"/>
        </w:rPr>
        <w:t>Numer</w:t>
      </w:r>
      <w:proofErr w:type="spellEnd"/>
      <w:r w:rsidRPr="00CC74E0">
        <w:rPr>
          <w:rFonts w:ascii="Arial" w:eastAsia="Tahoma" w:hAnsi="Arial" w:cs="Arial"/>
          <w:color w:val="0D0D0D" w:themeColor="text1" w:themeTint="F2"/>
          <w:sz w:val="22"/>
          <w:lang w:val="en-US"/>
        </w:rPr>
        <w:t xml:space="preserve"> </w:t>
      </w:r>
      <w:proofErr w:type="spellStart"/>
      <w:r w:rsidRPr="00CC74E0">
        <w:rPr>
          <w:rFonts w:ascii="Arial" w:eastAsia="Tahoma" w:hAnsi="Arial" w:cs="Arial"/>
          <w:color w:val="0D0D0D" w:themeColor="text1" w:themeTint="F2"/>
          <w:sz w:val="22"/>
          <w:lang w:val="en-US"/>
        </w:rPr>
        <w:t>ogłoszenia</w:t>
      </w:r>
      <w:proofErr w:type="spellEnd"/>
      <w:r w:rsidR="00B674A5" w:rsidRPr="00CC74E0">
        <w:rPr>
          <w:rFonts w:ascii="Arial" w:eastAsia="Tahoma" w:hAnsi="Arial" w:cs="Arial"/>
          <w:color w:val="0D0D0D" w:themeColor="text1" w:themeTint="F2"/>
          <w:sz w:val="22"/>
          <w:lang w:val="en-US"/>
        </w:rPr>
        <w:t xml:space="preserve">: </w:t>
      </w:r>
      <w:r w:rsidR="00CC74E0">
        <w:rPr>
          <w:rFonts w:ascii="Arial" w:eastAsia="Tahoma" w:hAnsi="Arial" w:cs="Arial"/>
          <w:color w:val="0D0D0D" w:themeColor="text1" w:themeTint="F2"/>
          <w:sz w:val="22"/>
          <w:lang w:val="en-US"/>
        </w:rPr>
        <w:t>2024/BZP 00489766/</w:t>
      </w:r>
      <w:r w:rsidR="00CC74E0" w:rsidRPr="00CC74E0">
        <w:rPr>
          <w:rFonts w:ascii="Arial" w:eastAsia="Tahoma" w:hAnsi="Arial" w:cs="Arial"/>
          <w:color w:val="0D0D0D" w:themeColor="text1" w:themeTint="F2"/>
          <w:sz w:val="22"/>
          <w:lang w:val="en-US"/>
        </w:rPr>
        <w:t>01</w:t>
      </w:r>
    </w:p>
    <w:p w14:paraId="32716FF8" w14:textId="692A06B9" w:rsidR="00B674A5" w:rsidRPr="00CC74E0" w:rsidRDefault="00264E44" w:rsidP="00B674A5">
      <w:pPr>
        <w:suppressAutoHyphens/>
        <w:spacing w:line="360" w:lineRule="auto"/>
        <w:rPr>
          <w:rFonts w:ascii="Arial" w:hAnsi="Arial" w:cs="Arial"/>
          <w:color w:val="0D0D0D" w:themeColor="text1" w:themeTint="F2"/>
          <w:sz w:val="22"/>
        </w:rPr>
      </w:pPr>
      <w:proofErr w:type="spellStart"/>
      <w:r w:rsidRPr="00CC74E0">
        <w:rPr>
          <w:rFonts w:ascii="Arial" w:eastAsia="Tahoma" w:hAnsi="Arial" w:cs="Arial"/>
          <w:color w:val="0D0D0D" w:themeColor="text1" w:themeTint="F2"/>
          <w:sz w:val="22"/>
          <w:lang w:val="en-US"/>
        </w:rPr>
        <w:t>Identyfikator</w:t>
      </w:r>
      <w:proofErr w:type="spellEnd"/>
      <w:r w:rsidRPr="00CC74E0">
        <w:rPr>
          <w:rFonts w:ascii="Arial" w:eastAsia="Tahoma" w:hAnsi="Arial" w:cs="Arial"/>
          <w:color w:val="0D0D0D" w:themeColor="text1" w:themeTint="F2"/>
          <w:sz w:val="22"/>
          <w:lang w:val="en-US"/>
        </w:rPr>
        <w:t xml:space="preserve"> </w:t>
      </w:r>
      <w:proofErr w:type="spellStart"/>
      <w:r w:rsidRPr="00CC74E0">
        <w:rPr>
          <w:rFonts w:ascii="Arial" w:eastAsia="Tahoma" w:hAnsi="Arial" w:cs="Arial"/>
          <w:color w:val="0D0D0D" w:themeColor="text1" w:themeTint="F2"/>
          <w:sz w:val="22"/>
          <w:lang w:val="en-US"/>
        </w:rPr>
        <w:t>postępowania</w:t>
      </w:r>
      <w:proofErr w:type="spellEnd"/>
      <w:r w:rsidR="00B674A5" w:rsidRPr="00CC74E0">
        <w:rPr>
          <w:rFonts w:ascii="Arial" w:eastAsia="Tahoma" w:hAnsi="Arial" w:cs="Arial"/>
          <w:color w:val="0D0D0D" w:themeColor="text1" w:themeTint="F2"/>
          <w:sz w:val="22"/>
          <w:lang w:val="en-US"/>
        </w:rPr>
        <w:t xml:space="preserve">: </w:t>
      </w:r>
      <w:r w:rsidR="00CC74E0" w:rsidRPr="00CC74E0">
        <w:rPr>
          <w:color w:val="0D0D0D" w:themeColor="text1" w:themeTint="F2"/>
        </w:rPr>
        <w:t>ocds-148610-51f7ced1-2338-42c5-a8ba-517d6e9ea5e3</w:t>
      </w:r>
    </w:p>
    <w:p w14:paraId="739062EA" w14:textId="77F93A2D" w:rsidR="00DA5319" w:rsidRDefault="00544BEC" w:rsidP="00B674A5">
      <w:pPr>
        <w:pStyle w:val="Teksttreci21"/>
        <w:shd w:val="clear" w:color="auto" w:fill="auto"/>
        <w:spacing w:before="0" w:after="0" w:line="360" w:lineRule="auto"/>
        <w:ind w:firstLine="0"/>
      </w:pPr>
      <w:r>
        <w:t xml:space="preserve">adres e-mail: </w:t>
      </w:r>
      <w:r w:rsidR="00E37DA0">
        <w:t>referatkomunalny@zawidz.pl</w:t>
      </w:r>
    </w:p>
    <w:p w14:paraId="052F97CF" w14:textId="541A2F35" w:rsidR="00DA5319" w:rsidRDefault="00544BEC" w:rsidP="003A030E">
      <w:pPr>
        <w:pStyle w:val="Teksttreci21"/>
        <w:shd w:val="clear" w:color="auto" w:fill="auto"/>
        <w:spacing w:before="0" w:after="0" w:line="360" w:lineRule="auto"/>
        <w:ind w:firstLine="0"/>
      </w:pPr>
      <w:r>
        <w:t>adres strony internetowej:</w:t>
      </w:r>
      <w:r w:rsidR="005361B7">
        <w:t xml:space="preserve"> </w:t>
      </w:r>
      <w:hyperlink r:id="rId8" w:history="1">
        <w:r w:rsidR="00B41FD9" w:rsidRPr="00D06B78">
          <w:rPr>
            <w:rStyle w:val="Hipercze"/>
          </w:rPr>
          <w:t>www.zawidz.bip.org.pl</w:t>
        </w:r>
      </w:hyperlink>
    </w:p>
    <w:p w14:paraId="320250C9" w14:textId="3F35C8D4" w:rsidR="00B41FD9" w:rsidRDefault="00B41FD9" w:rsidP="00B41FD9">
      <w:pPr>
        <w:pStyle w:val="Teksttreci21"/>
        <w:shd w:val="clear" w:color="auto" w:fill="auto"/>
        <w:spacing w:before="0" w:after="0" w:line="360" w:lineRule="auto"/>
        <w:ind w:firstLine="0"/>
      </w:pPr>
      <w:r>
        <w:t>działająca w imieniu własnym oraz w imieniu i na rzecz zamawiających:</w:t>
      </w:r>
    </w:p>
    <w:p w14:paraId="2084F11E" w14:textId="64CAA598" w:rsidR="00B41FD9" w:rsidRDefault="00B41FD9" w:rsidP="00B41FD9">
      <w:pPr>
        <w:pStyle w:val="Teksttreci21"/>
        <w:spacing w:before="0" w:after="0" w:line="360" w:lineRule="auto"/>
      </w:pPr>
      <w:r>
        <w:t>-</w:t>
      </w:r>
      <w:r w:rsidR="00331B9E">
        <w:t xml:space="preserve"> OSP</w:t>
      </w:r>
      <w:r>
        <w:t xml:space="preserve"> </w:t>
      </w:r>
      <w:r w:rsidR="00331B9E">
        <w:t xml:space="preserve">Wola Grąbiecka-Zalesie - </w:t>
      </w:r>
      <w:r>
        <w:t>Wola Grąbiecka 25A</w:t>
      </w:r>
      <w:r w:rsidR="00331B9E">
        <w:t>, 09-226 Zawidz Kościelny</w:t>
      </w:r>
    </w:p>
    <w:p w14:paraId="2722DC26" w14:textId="1A5C1152" w:rsidR="00B41FD9" w:rsidRDefault="00331B9E" w:rsidP="00B41FD9">
      <w:pPr>
        <w:pStyle w:val="Teksttreci21"/>
        <w:spacing w:before="0" w:after="0" w:line="360" w:lineRule="auto"/>
      </w:pPr>
      <w:r>
        <w:t xml:space="preserve">- OSP Stropkowo - </w:t>
      </w:r>
      <w:r w:rsidR="00B41FD9">
        <w:t>Stropkowo 17</w:t>
      </w:r>
      <w:r>
        <w:t>, 09-226 Zawidz Kościelny</w:t>
      </w:r>
    </w:p>
    <w:p w14:paraId="7F6465E2" w14:textId="0510478A" w:rsidR="00B41FD9" w:rsidRDefault="00331B9E" w:rsidP="00B41FD9">
      <w:pPr>
        <w:pStyle w:val="Teksttreci21"/>
        <w:spacing w:before="0" w:after="0" w:line="360" w:lineRule="auto"/>
      </w:pPr>
      <w:r>
        <w:t xml:space="preserve">- OSP Budy Milewskie - </w:t>
      </w:r>
      <w:r w:rsidR="00B41FD9">
        <w:t>Budy Milewskie 26</w:t>
      </w:r>
      <w:r>
        <w:t>, 09-226 Zawidz Kościelny</w:t>
      </w:r>
    </w:p>
    <w:p w14:paraId="49A58543" w14:textId="4FF4C780" w:rsidR="00B41FD9" w:rsidRDefault="00331B9E" w:rsidP="00B41FD9">
      <w:pPr>
        <w:pStyle w:val="Teksttreci21"/>
        <w:spacing w:before="0" w:after="0" w:line="360" w:lineRule="auto"/>
      </w:pPr>
      <w:r>
        <w:t xml:space="preserve">- OSP Zawidz Kościelny- </w:t>
      </w:r>
      <w:r w:rsidR="00B41FD9">
        <w:t xml:space="preserve">ul. Mazowiecka 29, </w:t>
      </w:r>
      <w:r>
        <w:t xml:space="preserve">09-226 </w:t>
      </w:r>
      <w:r w:rsidR="00B41FD9">
        <w:t>Zawidz Kościelny</w:t>
      </w:r>
    </w:p>
    <w:p w14:paraId="6DF64669" w14:textId="7AB26941" w:rsidR="00B41FD9" w:rsidRDefault="00331B9E" w:rsidP="00B41FD9">
      <w:pPr>
        <w:pStyle w:val="Teksttreci21"/>
        <w:spacing w:before="0" w:after="0" w:line="360" w:lineRule="auto"/>
      </w:pPr>
      <w:r>
        <w:t xml:space="preserve">- OSP Słupia - </w:t>
      </w:r>
      <w:r w:rsidR="00B41FD9">
        <w:t>Słupia 48</w:t>
      </w:r>
      <w:r>
        <w:t>, 09-226, 09-226 Zawidz Kościelny</w:t>
      </w:r>
    </w:p>
    <w:p w14:paraId="1BF819A4" w14:textId="297CDFD2" w:rsidR="00B41FD9" w:rsidRDefault="00331B9E" w:rsidP="00B41FD9">
      <w:pPr>
        <w:pStyle w:val="Teksttreci21"/>
        <w:spacing w:before="0" w:after="0" w:line="360" w:lineRule="auto"/>
      </w:pPr>
      <w:r>
        <w:t xml:space="preserve">- OSP Kęsice - </w:t>
      </w:r>
      <w:r w:rsidR="00B41FD9">
        <w:t>Kęsice 2a</w:t>
      </w:r>
      <w:r>
        <w:t>, 09-226 Zawidz Kościelny</w:t>
      </w:r>
    </w:p>
    <w:p w14:paraId="17FC66D9" w14:textId="1EF484BA" w:rsidR="00B41FD9" w:rsidRDefault="00331B9E" w:rsidP="00B41FD9">
      <w:pPr>
        <w:pStyle w:val="Teksttreci21"/>
        <w:spacing w:before="0" w:after="0" w:line="360" w:lineRule="auto"/>
      </w:pPr>
      <w:r>
        <w:t xml:space="preserve">- OSP Osiek - </w:t>
      </w:r>
      <w:r w:rsidR="00B41FD9">
        <w:t>Osiek 38A</w:t>
      </w:r>
      <w:r>
        <w:t>,  09-226 Zawidz Kościelny</w:t>
      </w:r>
    </w:p>
    <w:p w14:paraId="49024422" w14:textId="18E052DB" w:rsidR="00B41FD9" w:rsidRDefault="00331B9E" w:rsidP="00B41FD9">
      <w:pPr>
        <w:pStyle w:val="Teksttreci21"/>
        <w:spacing w:before="0" w:after="0" w:line="360" w:lineRule="auto"/>
      </w:pPr>
      <w:r>
        <w:t xml:space="preserve">- OSP Makomazy - </w:t>
      </w:r>
      <w:r w:rsidR="00B41FD9">
        <w:t>Makomazy 24</w:t>
      </w:r>
      <w:r>
        <w:t>, 09-226 Zawidz Kościelny</w:t>
      </w:r>
    </w:p>
    <w:p w14:paraId="76FCBA1E" w14:textId="3191DC44" w:rsidR="00B41FD9" w:rsidRDefault="00331B9E" w:rsidP="00B41FD9">
      <w:pPr>
        <w:pStyle w:val="Teksttreci21"/>
        <w:spacing w:before="0" w:after="0" w:line="360" w:lineRule="auto"/>
      </w:pPr>
      <w:r>
        <w:t xml:space="preserve">- OSP Skoczkowo - </w:t>
      </w:r>
      <w:r w:rsidR="00B41FD9">
        <w:t>Skoczkowo 16</w:t>
      </w:r>
      <w:r>
        <w:t>,  09-226 Zawidz Kościelny</w:t>
      </w:r>
    </w:p>
    <w:p w14:paraId="587D1512" w14:textId="0DB6E120" w:rsidR="00B41FD9" w:rsidRDefault="00331B9E" w:rsidP="00B41FD9">
      <w:pPr>
        <w:pStyle w:val="Teksttreci21"/>
        <w:spacing w:before="0" w:after="0" w:line="360" w:lineRule="auto"/>
      </w:pPr>
      <w:r>
        <w:t xml:space="preserve">- OSP Młotkowo - </w:t>
      </w:r>
      <w:r w:rsidR="00B41FD9">
        <w:t>Młotkowo Wieś 48</w:t>
      </w:r>
      <w:r w:rsidRPr="00331B9E">
        <w:t>, 09-226 Zawidz Kościelny</w:t>
      </w:r>
    </w:p>
    <w:p w14:paraId="0623F29A" w14:textId="77777777" w:rsidR="00331B9E" w:rsidRDefault="00331B9E" w:rsidP="00331B9E">
      <w:pPr>
        <w:pStyle w:val="Teksttreci21"/>
        <w:spacing w:before="0" w:after="0" w:line="360" w:lineRule="auto"/>
      </w:pPr>
      <w:r>
        <w:t xml:space="preserve">- OSP </w:t>
      </w:r>
      <w:r w:rsidR="00B41FD9">
        <w:t>Kosemin</w:t>
      </w:r>
      <w:r>
        <w:t xml:space="preserve"> - K</w:t>
      </w:r>
      <w:r w:rsidR="00B41FD9">
        <w:t>osemin 58</w:t>
      </w:r>
      <w:r>
        <w:t>, 09-226 Zawidz Kościelny</w:t>
      </w:r>
    </w:p>
    <w:p w14:paraId="0D6653BF" w14:textId="67ECD5D7" w:rsidR="00B41FD9" w:rsidRDefault="00331B9E" w:rsidP="00331B9E">
      <w:pPr>
        <w:pStyle w:val="Teksttreci21"/>
        <w:spacing w:before="0" w:after="0" w:line="360" w:lineRule="auto"/>
      </w:pPr>
      <w:r>
        <w:t xml:space="preserve">- OSP </w:t>
      </w:r>
      <w:r w:rsidR="00B41FD9">
        <w:t>Milewku</w:t>
      </w:r>
      <w:r w:rsidR="00B41FD9">
        <w:tab/>
      </w:r>
      <w:r>
        <w:t xml:space="preserve"> - </w:t>
      </w:r>
      <w:r w:rsidR="00B41FD9">
        <w:t>Milewko 32</w:t>
      </w:r>
      <w:r>
        <w:t>, 09-226 Zawidz Kościelny</w:t>
      </w:r>
    </w:p>
    <w:p w14:paraId="0940552B" w14:textId="77777777" w:rsidR="00B41FD9" w:rsidRDefault="00B41FD9" w:rsidP="003A030E">
      <w:pPr>
        <w:pStyle w:val="Teksttreci21"/>
        <w:shd w:val="clear" w:color="auto" w:fill="auto"/>
        <w:spacing w:before="0" w:after="0" w:line="360" w:lineRule="auto"/>
        <w:ind w:firstLine="0"/>
      </w:pPr>
    </w:p>
    <w:p w14:paraId="53B5B697" w14:textId="4A5D5636" w:rsidR="00DA5319" w:rsidRDefault="00544BEC" w:rsidP="003A030E">
      <w:pPr>
        <w:pStyle w:val="Teksttreci21"/>
        <w:shd w:val="clear" w:color="auto" w:fill="auto"/>
        <w:spacing w:before="0" w:after="0" w:line="360" w:lineRule="auto"/>
        <w:ind w:firstLine="0"/>
      </w:pPr>
      <w:r>
        <w:t>strona internetowa prowadzonego postępowania, adres strony internetowej, na której udostępniane będą zmiany i wyjaśnienia treści SWZ oraz inne dokumenty zamówienia bezpośrednio związane z postępowaniem o udzielenie zamówienia:</w:t>
      </w:r>
      <w:r w:rsidR="00A07695">
        <w:t xml:space="preserve"> www.zawidz.bip.org.pl</w:t>
      </w:r>
    </w:p>
    <w:p w14:paraId="2D866A4C" w14:textId="77777777" w:rsidR="005361B7" w:rsidRDefault="005361B7" w:rsidP="003A030E">
      <w:pPr>
        <w:pStyle w:val="Teksttreci21"/>
        <w:shd w:val="clear" w:color="auto" w:fill="auto"/>
        <w:spacing w:before="0" w:after="0" w:line="360" w:lineRule="auto"/>
        <w:ind w:firstLine="0"/>
      </w:pPr>
    </w:p>
    <w:p w14:paraId="6727EB36" w14:textId="58875442" w:rsidR="00DA5319" w:rsidRDefault="00544BEC" w:rsidP="003A030E">
      <w:pPr>
        <w:pStyle w:val="Teksttreci21"/>
        <w:shd w:val="clear" w:color="auto" w:fill="auto"/>
        <w:spacing w:before="0" w:after="0" w:line="360" w:lineRule="auto"/>
        <w:ind w:firstLine="0"/>
      </w:pPr>
      <w:r>
        <w:t xml:space="preserve">adres poczty elektronicznej: </w:t>
      </w:r>
      <w:r w:rsidR="00E37DA0">
        <w:t>referatkomunalny@zawidz.pl</w:t>
      </w:r>
    </w:p>
    <w:p w14:paraId="01776D3C" w14:textId="5787A89E" w:rsidR="00DA5319" w:rsidRDefault="00544BEC" w:rsidP="003A030E">
      <w:pPr>
        <w:pStyle w:val="Teksttreci21"/>
        <w:shd w:val="clear" w:color="auto" w:fill="auto"/>
        <w:spacing w:before="0" w:after="0" w:line="360" w:lineRule="auto"/>
        <w:ind w:firstLine="0"/>
      </w:pPr>
      <w:r>
        <w:t xml:space="preserve">adres Elektronicznej Skrzynki Podawczej ePUAP Zamawiającego: </w:t>
      </w:r>
      <w:r w:rsidR="00A07695" w:rsidRPr="00A07695">
        <w:rPr>
          <w:lang w:val="en-US"/>
        </w:rPr>
        <w:t>/ugzawidz/skrytka</w:t>
      </w:r>
    </w:p>
    <w:p w14:paraId="5DA63883" w14:textId="77777777" w:rsidR="00DA5319" w:rsidRDefault="00544BEC" w:rsidP="003A030E">
      <w:pPr>
        <w:pStyle w:val="Teksttreci21"/>
        <w:shd w:val="clear" w:color="auto" w:fill="auto"/>
        <w:spacing w:before="0" w:after="534" w:line="360" w:lineRule="auto"/>
        <w:ind w:firstLine="0"/>
      </w:pPr>
      <w:r>
        <w:t>(dalej „Zamawiający”) zaprasza do udziału w postępowaniu o udzielenie zamówienia publicznego prowadzonego w trybie podstawowym bez przeprowadzenia negocjacji zgodnie z wymaganiami określonymi w niniejszej specyfikacji warunków zamówienia (dalej „SWZ”).</w:t>
      </w:r>
    </w:p>
    <w:p w14:paraId="4CD2EFC1" w14:textId="77777777" w:rsidR="00DA5319" w:rsidRPr="00C73E5A" w:rsidRDefault="00544BEC" w:rsidP="003A030E">
      <w:pPr>
        <w:pStyle w:val="Nagwek30"/>
        <w:keepNext/>
        <w:keepLines/>
        <w:numPr>
          <w:ilvl w:val="0"/>
          <w:numId w:val="1"/>
        </w:numPr>
        <w:shd w:val="clear" w:color="auto" w:fill="auto"/>
        <w:tabs>
          <w:tab w:val="left" w:pos="494"/>
        </w:tabs>
        <w:spacing w:after="399" w:line="360" w:lineRule="auto"/>
        <w:ind w:left="140" w:firstLine="0"/>
        <w:jc w:val="both"/>
        <w:rPr>
          <w:b/>
        </w:rPr>
      </w:pPr>
      <w:bookmarkStart w:id="4" w:name="bookmark4"/>
      <w:r w:rsidRPr="00C73E5A">
        <w:rPr>
          <w:b/>
        </w:rPr>
        <w:lastRenderedPageBreak/>
        <w:t>Tryb udzielania zamówienia</w:t>
      </w:r>
      <w:bookmarkEnd w:id="4"/>
    </w:p>
    <w:p w14:paraId="53448F36" w14:textId="77777777" w:rsidR="00DA5319" w:rsidRDefault="00544BEC" w:rsidP="003A030E">
      <w:pPr>
        <w:pStyle w:val="Teksttreci21"/>
        <w:numPr>
          <w:ilvl w:val="1"/>
          <w:numId w:val="1"/>
        </w:numPr>
        <w:shd w:val="clear" w:color="auto" w:fill="auto"/>
        <w:tabs>
          <w:tab w:val="left" w:pos="1042"/>
        </w:tabs>
        <w:spacing w:before="0" w:line="360" w:lineRule="auto"/>
        <w:ind w:left="1040" w:hanging="720"/>
      </w:pPr>
      <w:r>
        <w:t>Postępowanie o udzielenie zamówienia prowadzone jest w trybie podstawowym na podstawie art. 275 pkt. 1 ustawy z dnia 11 września 2019 r. - Prawo zamówień publicznych oraz zgodnie z wymogami określonymi w niniejszej Specyfikacji Warunków Zamówienia, zwanej dalej „SWZ”.</w:t>
      </w:r>
    </w:p>
    <w:p w14:paraId="0836EB21" w14:textId="77777777" w:rsidR="00DA5319" w:rsidRDefault="00544BEC" w:rsidP="003A030E">
      <w:pPr>
        <w:pStyle w:val="Teksttreci21"/>
        <w:shd w:val="clear" w:color="auto" w:fill="auto"/>
        <w:spacing w:before="0" w:after="476" w:line="360" w:lineRule="auto"/>
        <w:ind w:left="1040" w:firstLine="0"/>
      </w:pPr>
      <w:r>
        <w:t>Zamawiający nie przewiduje wyboru najkorzystniejszej oferty z możliwością prowadzenia negocjacji.</w:t>
      </w:r>
    </w:p>
    <w:p w14:paraId="3DE702AB" w14:textId="77777777" w:rsidR="00DA5319" w:rsidRPr="00C73E5A" w:rsidRDefault="00544BEC" w:rsidP="003A030E">
      <w:pPr>
        <w:pStyle w:val="Nagwek30"/>
        <w:keepNext/>
        <w:keepLines/>
        <w:numPr>
          <w:ilvl w:val="0"/>
          <w:numId w:val="1"/>
        </w:numPr>
        <w:shd w:val="clear" w:color="auto" w:fill="auto"/>
        <w:tabs>
          <w:tab w:val="left" w:pos="494"/>
        </w:tabs>
        <w:spacing w:after="0" w:line="360" w:lineRule="auto"/>
        <w:ind w:left="460" w:hanging="320"/>
        <w:jc w:val="left"/>
        <w:rPr>
          <w:b/>
        </w:rPr>
      </w:pPr>
      <w:bookmarkStart w:id="5" w:name="bookmark5"/>
      <w:r w:rsidRPr="00C73E5A">
        <w:rPr>
          <w:b/>
        </w:rPr>
        <w:t>Wykonawcy/osoby trzecie udostępniające wykonawcy swój potencjał/podwykonawcy</w:t>
      </w:r>
      <w:bookmarkEnd w:id="5"/>
    </w:p>
    <w:p w14:paraId="625E1E01" w14:textId="77777777" w:rsidR="00DA5319" w:rsidRDefault="00544BEC" w:rsidP="00264E44">
      <w:pPr>
        <w:pStyle w:val="Teksttreci21"/>
        <w:numPr>
          <w:ilvl w:val="1"/>
          <w:numId w:val="1"/>
        </w:numPr>
        <w:shd w:val="clear" w:color="auto" w:fill="auto"/>
        <w:spacing w:before="0" w:after="0" w:line="360" w:lineRule="auto"/>
        <w:ind w:left="709" w:hanging="720"/>
      </w:pPr>
      <w:r>
        <w:t>Wykonawcą jest osoba fizyczna, osoba prawna albo jednostka organizacyjna nieposiadająca osobowości prawnej, która oferuje na rynku wykonanie robót budowlanych lub obiektu budowlanego, dostawę produktów lub świadczenie usług</w:t>
      </w:r>
    </w:p>
    <w:p w14:paraId="4FB1FBEE" w14:textId="77777777" w:rsidR="00DA5319" w:rsidRDefault="00544BEC" w:rsidP="00264E44">
      <w:pPr>
        <w:pStyle w:val="Teksttreci21"/>
        <w:shd w:val="clear" w:color="auto" w:fill="auto"/>
        <w:spacing w:before="0" w:after="0" w:line="360" w:lineRule="auto"/>
        <w:ind w:left="709" w:firstLine="0"/>
      </w:pPr>
      <w:r>
        <w:t>lub ubiega się o udzielenie zamówienia, złożyła ofertę lub zawarła umowę w sprawie zamówienia publicznego.</w:t>
      </w:r>
    </w:p>
    <w:p w14:paraId="7A1AC50E" w14:textId="77777777" w:rsidR="00DA5319" w:rsidRDefault="00544BEC" w:rsidP="003A030E">
      <w:pPr>
        <w:pStyle w:val="Teksttreci21"/>
        <w:numPr>
          <w:ilvl w:val="1"/>
          <w:numId w:val="1"/>
        </w:numPr>
        <w:shd w:val="clear" w:color="auto" w:fill="auto"/>
        <w:tabs>
          <w:tab w:val="left" w:pos="716"/>
        </w:tabs>
        <w:spacing w:before="0" w:after="0" w:line="360" w:lineRule="auto"/>
        <w:ind w:left="740" w:hanging="740"/>
      </w:pPr>
      <w:r>
        <w:t xml:space="preserve">Zamawiający </w:t>
      </w:r>
      <w:r>
        <w:rPr>
          <w:rStyle w:val="Teksttreci20"/>
        </w:rPr>
        <w:t>nie zastrzega</w:t>
      </w:r>
      <w:r>
        <w:t xml:space="preserve"> możliwości ubiegania się o udzielenie zamówienia wyłącznie przez wykonawców, o których mowa w art. 94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006A3FE" w14:textId="77777777" w:rsidR="00DA5319" w:rsidRDefault="00544BEC" w:rsidP="003A030E">
      <w:pPr>
        <w:pStyle w:val="Teksttreci21"/>
        <w:numPr>
          <w:ilvl w:val="1"/>
          <w:numId w:val="1"/>
        </w:numPr>
        <w:shd w:val="clear" w:color="auto" w:fill="auto"/>
        <w:tabs>
          <w:tab w:val="left" w:pos="716"/>
        </w:tabs>
        <w:spacing w:before="0" w:after="0" w:line="360" w:lineRule="auto"/>
        <w:ind w:left="740" w:hanging="740"/>
      </w:pPr>
      <w:r>
        <w:t>Zamówienie może zostać udzielone wykonawcy, który:</w:t>
      </w:r>
    </w:p>
    <w:p w14:paraId="49CE357E" w14:textId="77777777" w:rsidR="00DA5319" w:rsidRDefault="00544BEC" w:rsidP="003A030E">
      <w:pPr>
        <w:pStyle w:val="Teksttreci21"/>
        <w:numPr>
          <w:ilvl w:val="0"/>
          <w:numId w:val="2"/>
        </w:numPr>
        <w:shd w:val="clear" w:color="auto" w:fill="auto"/>
        <w:tabs>
          <w:tab w:val="left" w:pos="1465"/>
        </w:tabs>
        <w:spacing w:before="0" w:after="0" w:line="360" w:lineRule="auto"/>
        <w:ind w:left="1460" w:hanging="360"/>
      </w:pPr>
      <w:r>
        <w:t>spełnia warunki udziału w postępowaniu opisane w rozdziale II podrozdziale 7 SWZ,</w:t>
      </w:r>
    </w:p>
    <w:p w14:paraId="06E7041C" w14:textId="77777777" w:rsidR="00DA5319" w:rsidRDefault="00544BEC" w:rsidP="003A030E">
      <w:pPr>
        <w:pStyle w:val="Teksttreci21"/>
        <w:numPr>
          <w:ilvl w:val="0"/>
          <w:numId w:val="2"/>
        </w:numPr>
        <w:shd w:val="clear" w:color="auto" w:fill="auto"/>
        <w:tabs>
          <w:tab w:val="left" w:pos="1465"/>
        </w:tabs>
        <w:spacing w:before="0" w:after="0" w:line="360" w:lineRule="auto"/>
        <w:ind w:left="1460" w:hanging="360"/>
      </w:pPr>
      <w:r>
        <w:t>nie podlega wykluczeniu na podstawie art. 108 ust. 1 PZP oraz na podstawie art. 7 ust. 1 ustawy z dnia 13 kwietnia 2022 r. o szczególnych rozwiązaniach w zakresie przeciwdziałania wspieraniu agresji na Ukrainę oraz służących ochronie bezpieczeństwa narodowego (Dz.U. z 2022 poz. 835),</w:t>
      </w:r>
    </w:p>
    <w:p w14:paraId="679557C6" w14:textId="77777777" w:rsidR="00DA5319" w:rsidRDefault="00544BEC" w:rsidP="003A030E">
      <w:pPr>
        <w:pStyle w:val="Teksttreci21"/>
        <w:numPr>
          <w:ilvl w:val="0"/>
          <w:numId w:val="2"/>
        </w:numPr>
        <w:shd w:val="clear" w:color="auto" w:fill="auto"/>
        <w:tabs>
          <w:tab w:val="left" w:pos="1465"/>
        </w:tabs>
        <w:spacing w:before="0" w:after="0" w:line="360" w:lineRule="auto"/>
        <w:ind w:left="1460" w:hanging="360"/>
      </w:pPr>
      <w:r>
        <w:t>złożył ofertę niepodlegającą odrzuceniu na podstawie art. 226 ust. 1 PZP.</w:t>
      </w:r>
    </w:p>
    <w:p w14:paraId="67552A35" w14:textId="77777777" w:rsidR="00DA5319" w:rsidRDefault="00544BEC" w:rsidP="003A030E">
      <w:pPr>
        <w:pStyle w:val="Teksttreci21"/>
        <w:numPr>
          <w:ilvl w:val="1"/>
          <w:numId w:val="1"/>
        </w:numPr>
        <w:shd w:val="clear" w:color="auto" w:fill="auto"/>
        <w:tabs>
          <w:tab w:val="left" w:pos="716"/>
        </w:tabs>
        <w:spacing w:before="0" w:after="0" w:line="360" w:lineRule="auto"/>
        <w:ind w:left="740" w:hanging="740"/>
      </w:pPr>
      <w:r>
        <w:t>Wykonawcy mogą wspólnie ubiegać się o udzielenie zamówienia.</w:t>
      </w:r>
    </w:p>
    <w:p w14:paraId="494126F1" w14:textId="77777777" w:rsidR="00DA5319" w:rsidRDefault="00544BEC" w:rsidP="003A030E">
      <w:pPr>
        <w:pStyle w:val="Teksttreci21"/>
        <w:shd w:val="clear" w:color="auto" w:fill="auto"/>
        <w:spacing w:before="0" w:after="0" w:line="360" w:lineRule="auto"/>
        <w:ind w:left="740" w:firstLine="0"/>
      </w:pPr>
      <w:r>
        <w:t>W takim przypadku:</w:t>
      </w:r>
    </w:p>
    <w:p w14:paraId="637FD6C5" w14:textId="77777777" w:rsidR="00DA5319" w:rsidRDefault="00544BEC" w:rsidP="003A030E">
      <w:pPr>
        <w:pStyle w:val="Teksttreci21"/>
        <w:numPr>
          <w:ilvl w:val="0"/>
          <w:numId w:val="3"/>
        </w:numPr>
        <w:shd w:val="clear" w:color="auto" w:fill="auto"/>
        <w:tabs>
          <w:tab w:val="left" w:pos="1091"/>
        </w:tabs>
        <w:spacing w:before="0" w:after="0" w:line="360" w:lineRule="auto"/>
        <w:ind w:left="1100" w:hanging="360"/>
      </w:pPr>
      <w:r>
        <w:t>wykonawcy występujący wspólnie są zobowiązani do ustanowienia pełnomocnika do reprezentowania ich w postępowaniu albo do reprezentowania ich w postępowaniu i zawarcia umowy w sprawie przedmiotowego zamówienia publicznego;</w:t>
      </w:r>
    </w:p>
    <w:p w14:paraId="3A5F40FF" w14:textId="77777777" w:rsidR="00DA5319" w:rsidRDefault="00544BEC" w:rsidP="003A030E">
      <w:pPr>
        <w:pStyle w:val="Teksttreci21"/>
        <w:numPr>
          <w:ilvl w:val="0"/>
          <w:numId w:val="3"/>
        </w:numPr>
        <w:shd w:val="clear" w:color="auto" w:fill="auto"/>
        <w:tabs>
          <w:tab w:val="left" w:pos="1091"/>
        </w:tabs>
        <w:spacing w:before="0" w:after="0" w:line="360" w:lineRule="auto"/>
        <w:ind w:left="1100" w:hanging="360"/>
      </w:pPr>
      <w:r>
        <w:lastRenderedPageBreak/>
        <w:t>wszelka korespondencja będzie prowadzona przez zamawiającego wyłącznie z pełnomocnikiem;</w:t>
      </w:r>
    </w:p>
    <w:p w14:paraId="734D5305" w14:textId="77777777" w:rsidR="00DA5319" w:rsidRDefault="00544BEC" w:rsidP="003A030E">
      <w:pPr>
        <w:pStyle w:val="Teksttreci21"/>
        <w:numPr>
          <w:ilvl w:val="0"/>
          <w:numId w:val="3"/>
        </w:numPr>
        <w:shd w:val="clear" w:color="auto" w:fill="auto"/>
        <w:tabs>
          <w:tab w:val="left" w:pos="1091"/>
        </w:tabs>
        <w:spacing w:before="0" w:after="0" w:line="360" w:lineRule="auto"/>
        <w:ind w:left="1100" w:hanging="360"/>
      </w:pPr>
      <w:r>
        <w:t>w przypadku oferty Wykonawców wspólnie ubiegających się o udzielenie zamówienia (konsorcjum) w formularzu oferty należy wskazać firmy (nazwy) wszystkich Wykonawców wspólnie ubiegających się o udzielenie zamówienia;</w:t>
      </w:r>
    </w:p>
    <w:p w14:paraId="7876E598" w14:textId="77777777" w:rsidR="00DA5319" w:rsidRDefault="00544BEC" w:rsidP="003A030E">
      <w:pPr>
        <w:pStyle w:val="Teksttreci21"/>
        <w:numPr>
          <w:ilvl w:val="0"/>
          <w:numId w:val="3"/>
        </w:numPr>
        <w:shd w:val="clear" w:color="auto" w:fill="auto"/>
        <w:tabs>
          <w:tab w:val="left" w:pos="1091"/>
        </w:tabs>
        <w:spacing w:before="0" w:after="0" w:line="360" w:lineRule="auto"/>
        <w:ind w:left="1100" w:hanging="360"/>
      </w:pPr>
      <w:r>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452DEF3" w14:textId="77777777" w:rsidR="00DA5319" w:rsidRDefault="00544BEC" w:rsidP="003A030E">
      <w:pPr>
        <w:pStyle w:val="Teksttreci21"/>
        <w:numPr>
          <w:ilvl w:val="0"/>
          <w:numId w:val="3"/>
        </w:numPr>
        <w:shd w:val="clear" w:color="auto" w:fill="auto"/>
        <w:tabs>
          <w:tab w:val="left" w:pos="1091"/>
        </w:tabs>
        <w:spacing w:before="0" w:after="0" w:line="360" w:lineRule="auto"/>
        <w:ind w:left="1100" w:hanging="360"/>
      </w:pPr>
      <w:r>
        <w:t>wszyscy Wykonawcy wspólnie ubiegający się o udzielenie zamówienia będą ponosić odpowiedzialność solidarną za wykonanie umowy i wniesienie zabezpieczenia należytego wykonania umowy.</w:t>
      </w:r>
    </w:p>
    <w:p w14:paraId="7A3FC4F3" w14:textId="77777777" w:rsidR="00DA5319" w:rsidRDefault="00544BEC" w:rsidP="003A030E">
      <w:pPr>
        <w:pStyle w:val="Teksttreci21"/>
        <w:numPr>
          <w:ilvl w:val="1"/>
          <w:numId w:val="1"/>
        </w:numPr>
        <w:shd w:val="clear" w:color="auto" w:fill="auto"/>
        <w:tabs>
          <w:tab w:val="left" w:pos="716"/>
        </w:tabs>
        <w:spacing w:before="0" w:after="0" w:line="360" w:lineRule="auto"/>
        <w:ind w:left="740" w:hanging="740"/>
      </w:pPr>
      <w:r>
        <w:t>Potencjał podmiotu udostępniającego zasoby</w:t>
      </w:r>
    </w:p>
    <w:p w14:paraId="7B7392B6" w14:textId="77777777" w:rsidR="00DA5319" w:rsidRDefault="00544BEC" w:rsidP="003A030E">
      <w:pPr>
        <w:pStyle w:val="Teksttreci21"/>
        <w:shd w:val="clear" w:color="auto" w:fill="auto"/>
        <w:spacing w:before="0" w:after="0" w:line="360" w:lineRule="auto"/>
        <w:ind w:left="740" w:firstLine="0"/>
      </w:pPr>
      <w: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w:t>
      </w:r>
      <w:r>
        <w:rPr>
          <w:rStyle w:val="Teksttreci20"/>
        </w:rPr>
        <w:t>jeśli podmioty te wykonają roboty budowlane lub usługi, do realizacji których te zdolności są wymagane.</w:t>
      </w:r>
    </w:p>
    <w:p w14:paraId="1BD05AD0" w14:textId="77777777" w:rsidR="00DA5319" w:rsidRDefault="00544BEC" w:rsidP="003A030E">
      <w:pPr>
        <w:pStyle w:val="Teksttreci21"/>
        <w:shd w:val="clear" w:color="auto" w:fill="auto"/>
        <w:spacing w:before="0" w:after="0" w:line="360" w:lineRule="auto"/>
        <w:ind w:left="740" w:firstLine="0"/>
      </w:pPr>
      <w:r>
        <w:rPr>
          <w:rStyle w:val="Teksttreci20"/>
        </w:rPr>
        <w:t>Złożone oświadczenie musi jednoznacznie wskazywać na przyszły udział w realizacji zamówienia podmiotu udostępniającego zasoby w charakterze podwykonawcy.</w:t>
      </w:r>
    </w:p>
    <w:p w14:paraId="2338996F" w14:textId="77777777" w:rsidR="00DA5319" w:rsidRDefault="00544BEC" w:rsidP="003A030E">
      <w:pPr>
        <w:pStyle w:val="Teksttreci21"/>
        <w:shd w:val="clear" w:color="auto" w:fill="auto"/>
        <w:spacing w:before="0" w:after="0" w:line="360" w:lineRule="auto"/>
        <w:ind w:left="740" w:firstLine="0"/>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w:t>
      </w:r>
    </w:p>
    <w:p w14:paraId="4D62EFD2" w14:textId="77777777" w:rsidR="00DA5319" w:rsidRDefault="00544BEC" w:rsidP="003A030E">
      <w:pPr>
        <w:pStyle w:val="Teksttreci21"/>
        <w:shd w:val="clear" w:color="auto" w:fill="auto"/>
        <w:spacing w:before="0" w:after="0" w:line="360" w:lineRule="auto"/>
        <w:ind w:left="1020" w:firstLine="0"/>
      </w:pPr>
      <w:r>
        <w:t>wykonawcę z podmiotami udostępniającymi zasoby gwarantuje rzeczywisty dostęp do tych zasobów oraz określa w szczególności:</w:t>
      </w:r>
    </w:p>
    <w:p w14:paraId="6797237A" w14:textId="77777777" w:rsidR="00DA5319" w:rsidRDefault="00544BEC" w:rsidP="003A030E">
      <w:pPr>
        <w:pStyle w:val="Teksttreci21"/>
        <w:numPr>
          <w:ilvl w:val="0"/>
          <w:numId w:val="4"/>
        </w:numPr>
        <w:shd w:val="clear" w:color="auto" w:fill="auto"/>
        <w:tabs>
          <w:tab w:val="left" w:pos="1213"/>
        </w:tabs>
        <w:spacing w:before="0" w:after="0" w:line="360" w:lineRule="auto"/>
        <w:ind w:left="1380" w:hanging="360"/>
      </w:pPr>
      <w:r>
        <w:t>zakres dostępnych wykonawcy zasobów podmiotu udostępniającego zasoby;</w:t>
      </w:r>
    </w:p>
    <w:p w14:paraId="2C38F782" w14:textId="77777777" w:rsidR="00DA5319" w:rsidRDefault="00544BEC" w:rsidP="003A030E">
      <w:pPr>
        <w:pStyle w:val="Teksttreci21"/>
        <w:numPr>
          <w:ilvl w:val="0"/>
          <w:numId w:val="4"/>
        </w:numPr>
        <w:shd w:val="clear" w:color="auto" w:fill="auto"/>
        <w:tabs>
          <w:tab w:val="left" w:pos="1213"/>
        </w:tabs>
        <w:spacing w:before="0" w:after="0" w:line="360" w:lineRule="auto"/>
        <w:ind w:left="1020" w:firstLine="0"/>
      </w:pPr>
      <w:r>
        <w:t>sposób i okres udostępnienia wykonawcy i wykorzystania przez niego zasobów podmiotu udostępniającego te zasoby przy wykonywaniu zamówienia;</w:t>
      </w:r>
    </w:p>
    <w:p w14:paraId="207BF731" w14:textId="77777777" w:rsidR="00DA5319" w:rsidRDefault="00544BEC" w:rsidP="003A030E">
      <w:pPr>
        <w:pStyle w:val="Teksttreci21"/>
        <w:numPr>
          <w:ilvl w:val="0"/>
          <w:numId w:val="4"/>
        </w:numPr>
        <w:shd w:val="clear" w:color="auto" w:fill="auto"/>
        <w:tabs>
          <w:tab w:val="left" w:pos="1227"/>
        </w:tabs>
        <w:spacing w:before="0" w:after="0" w:line="360" w:lineRule="auto"/>
        <w:ind w:left="1020" w:firstLine="0"/>
      </w:pPr>
      <w:r>
        <w:t xml:space="preserve">czy i w jakim zakresie podmiot udostępniający zasoby, na zdolnościach którego wykonawca polega w odniesieniu do warunków udziału w postępowaniu </w:t>
      </w:r>
      <w:r>
        <w:lastRenderedPageBreak/>
        <w:t>dotyczących wykształcenia, kwalifikacji zawodowych lub doświadczenia, zrealizuje roboty budowlane lub usługi, których wskazane zdolności dotyczą.</w:t>
      </w:r>
    </w:p>
    <w:p w14:paraId="4EC6D8C9" w14:textId="77777777" w:rsidR="00DA5319" w:rsidRDefault="00544BEC" w:rsidP="003A030E">
      <w:pPr>
        <w:pStyle w:val="Teksttreci21"/>
        <w:shd w:val="clear" w:color="auto" w:fill="auto"/>
        <w:spacing w:before="0" w:after="0" w:line="360" w:lineRule="auto"/>
        <w:ind w:left="1020" w:firstLine="0"/>
      </w:pPr>
      <w:r>
        <w:t>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tego podmiotu podstawy wykluczenia, które zostały przewidziane względem Wykonawcy. 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D776386" w14:textId="77777777" w:rsidR="00DA5319" w:rsidRDefault="00544BEC" w:rsidP="003A030E">
      <w:pPr>
        <w:pStyle w:val="Teksttreci21"/>
        <w:shd w:val="clear" w:color="auto" w:fill="auto"/>
        <w:spacing w:before="0" w:after="0" w:line="360" w:lineRule="auto"/>
        <w:ind w:left="1020" w:firstLine="0"/>
      </w:pPr>
      <w:r>
        <w:t>Wykonawca nie może, po upływie terminu składania wniosków o dopuszczenie do udziału w postępowaniu albo ofert, powoływać się na zdolności lub sytuację podmiotów udostępniających zasoby, jeżeli na etapie składania ofert nie polegał on w danym zakresie na zdolnościach lub sytuacji podmiotów udostępniających zasoby. Podmiot trzeci, na potencjał, którego wykonawca powołuje się w celu wykazania spełnienia warunków udziału w postępowaniu, nie może podlegać wykluczeniu na podstawie art. 108 ust. 1 PZP oraz na podstawie art. 7 ust. 1 ustawy z dnia 13 kwietnia 2022 r. o szczególnych rozwiązaniach w zakresie przeciwdziałania wspieraniu agresji na Ukrainę oraz służących ochronie bezpieczeństwa narodowego (Dz.U. z 2022 poz. 835).</w:t>
      </w:r>
    </w:p>
    <w:p w14:paraId="2831D09E" w14:textId="77777777" w:rsidR="00DA5319" w:rsidRDefault="00544BEC" w:rsidP="003A030E">
      <w:pPr>
        <w:pStyle w:val="Nagwek30"/>
        <w:keepNext/>
        <w:keepLines/>
        <w:numPr>
          <w:ilvl w:val="1"/>
          <w:numId w:val="1"/>
        </w:numPr>
        <w:shd w:val="clear" w:color="auto" w:fill="auto"/>
        <w:tabs>
          <w:tab w:val="left" w:pos="1025"/>
        </w:tabs>
        <w:spacing w:after="0" w:line="360" w:lineRule="auto"/>
        <w:ind w:left="1020"/>
        <w:jc w:val="both"/>
      </w:pPr>
      <w:bookmarkStart w:id="6" w:name="bookmark6"/>
      <w:r>
        <w:t>Podwykonawstwo</w:t>
      </w:r>
      <w:bookmarkEnd w:id="6"/>
    </w:p>
    <w:p w14:paraId="1A1CF513" w14:textId="77777777" w:rsidR="00DA5319" w:rsidRDefault="00544BEC" w:rsidP="003A030E">
      <w:pPr>
        <w:pStyle w:val="Teksttreci21"/>
        <w:numPr>
          <w:ilvl w:val="0"/>
          <w:numId w:val="4"/>
        </w:numPr>
        <w:shd w:val="clear" w:color="auto" w:fill="auto"/>
        <w:tabs>
          <w:tab w:val="left" w:pos="1375"/>
        </w:tabs>
        <w:spacing w:before="0" w:after="0" w:line="360" w:lineRule="auto"/>
        <w:ind w:left="1380" w:hanging="360"/>
      </w:pPr>
      <w:r>
        <w:t>Wykonawca może powierzyć wykonanie części zamówienia podwykonawcy.</w:t>
      </w:r>
    </w:p>
    <w:p w14:paraId="63F28BCD" w14:textId="77777777" w:rsidR="00DA5319" w:rsidRDefault="00544BEC" w:rsidP="003A030E">
      <w:pPr>
        <w:pStyle w:val="Teksttreci21"/>
        <w:numPr>
          <w:ilvl w:val="0"/>
          <w:numId w:val="4"/>
        </w:numPr>
        <w:shd w:val="clear" w:color="auto" w:fill="auto"/>
        <w:tabs>
          <w:tab w:val="left" w:pos="1375"/>
        </w:tabs>
        <w:spacing w:before="0" w:after="0" w:line="360" w:lineRule="auto"/>
        <w:ind w:left="1380" w:hanging="360"/>
      </w:pPr>
      <w:r>
        <w:t>Zamawiający żąda wskazania przez wykonawcę części zamówienia, których wykonanie zamierza powierzyć podwykonawcom, i podania przez wykonawcę firm podwykonawców.</w:t>
      </w:r>
    </w:p>
    <w:p w14:paraId="6AEA36A0" w14:textId="77777777" w:rsidR="00DA5319" w:rsidRDefault="00544BEC" w:rsidP="003A030E">
      <w:pPr>
        <w:pStyle w:val="Teksttreci21"/>
        <w:numPr>
          <w:ilvl w:val="0"/>
          <w:numId w:val="4"/>
        </w:numPr>
        <w:shd w:val="clear" w:color="auto" w:fill="auto"/>
        <w:spacing w:before="0" w:after="244" w:line="360" w:lineRule="auto"/>
        <w:ind w:left="1380" w:hanging="360"/>
      </w:pPr>
      <w:r>
        <w:t xml:space="preserve"> Powierzenie wykonania części zamówienia podwykonawcom nie zwalnia wykonawcy z odpowiedzialności za należyte wykonanie tego zamówienia.</w:t>
      </w:r>
    </w:p>
    <w:p w14:paraId="363E7B55" w14:textId="77777777" w:rsidR="00DA5319" w:rsidRPr="00C73E5A" w:rsidRDefault="00544BEC" w:rsidP="003A030E">
      <w:pPr>
        <w:pStyle w:val="Teksttreci21"/>
        <w:numPr>
          <w:ilvl w:val="0"/>
          <w:numId w:val="1"/>
        </w:numPr>
        <w:shd w:val="clear" w:color="auto" w:fill="auto"/>
        <w:tabs>
          <w:tab w:val="left" w:pos="322"/>
        </w:tabs>
        <w:spacing w:before="0" w:after="244" w:line="360" w:lineRule="auto"/>
        <w:ind w:left="440" w:right="440" w:hanging="440"/>
        <w:rPr>
          <w:b/>
        </w:rPr>
      </w:pPr>
      <w:r w:rsidRPr="00C73E5A">
        <w:rPr>
          <w:b/>
        </w:rPr>
        <w:t>Środki komunikacji elektronicznej do komunikacji z wykonawcami, wymagania techniczne i organizacyjne sporządzania, wysłania i odbierania korespondencji elektronicznej</w:t>
      </w:r>
    </w:p>
    <w:p w14:paraId="160E323D" w14:textId="77777777" w:rsidR="00DA5319" w:rsidRDefault="00544BEC" w:rsidP="003A030E">
      <w:pPr>
        <w:pStyle w:val="Nagwek30"/>
        <w:keepNext/>
        <w:keepLines/>
        <w:shd w:val="clear" w:color="auto" w:fill="auto"/>
        <w:spacing w:after="0" w:line="360" w:lineRule="auto"/>
        <w:ind w:firstLine="0"/>
        <w:jc w:val="left"/>
      </w:pPr>
      <w:bookmarkStart w:id="7" w:name="bookmark7"/>
      <w:r>
        <w:t>Informacje ogólne</w:t>
      </w:r>
      <w:bookmarkEnd w:id="7"/>
    </w:p>
    <w:p w14:paraId="00B51232" w14:textId="77777777" w:rsidR="00A07695" w:rsidRPr="00A07695" w:rsidRDefault="00A07695" w:rsidP="003A030E">
      <w:pPr>
        <w:widowControl/>
        <w:spacing w:line="360" w:lineRule="auto"/>
        <w:rPr>
          <w:rFonts w:ascii="Arial" w:eastAsia="Arial" w:hAnsi="Arial" w:cs="Arial"/>
          <w:bCs/>
          <w:color w:val="auto"/>
          <w:sz w:val="22"/>
          <w:szCs w:val="22"/>
          <w:lang w:bidi="ar-SA"/>
        </w:rPr>
      </w:pPr>
      <w:r w:rsidRPr="00A07695">
        <w:rPr>
          <w:rFonts w:ascii="Arial" w:eastAsia="Arial" w:hAnsi="Arial" w:cs="Arial"/>
          <w:bCs/>
          <w:color w:val="auto"/>
          <w:sz w:val="22"/>
          <w:szCs w:val="22"/>
          <w:lang w:bidi="ar-SA"/>
        </w:rPr>
        <w:t xml:space="preserve">1) Postępowanie prowadzone jest w języku polskim. </w:t>
      </w:r>
    </w:p>
    <w:p w14:paraId="3D87AE01" w14:textId="77777777" w:rsidR="00A07695" w:rsidRPr="00A07695" w:rsidRDefault="00A07695" w:rsidP="003A030E">
      <w:pPr>
        <w:widowControl/>
        <w:spacing w:line="360" w:lineRule="auto"/>
        <w:rPr>
          <w:rFonts w:ascii="Arial" w:eastAsia="Arial" w:hAnsi="Arial" w:cs="Arial"/>
          <w:bCs/>
          <w:color w:val="auto"/>
          <w:sz w:val="22"/>
          <w:szCs w:val="22"/>
          <w:lang w:bidi="ar-SA"/>
        </w:rPr>
      </w:pPr>
      <w:r w:rsidRPr="00A07695">
        <w:rPr>
          <w:rFonts w:ascii="Arial" w:eastAsia="Arial" w:hAnsi="Arial" w:cs="Arial"/>
          <w:bCs/>
          <w:color w:val="auto"/>
          <w:sz w:val="22"/>
          <w:szCs w:val="22"/>
          <w:lang w:bidi="ar-SA"/>
        </w:rPr>
        <w:lastRenderedPageBreak/>
        <w:t xml:space="preserve">2) Komunikacja w postępowaniu o udzielenie zamówienia, w tym składanie Ofert, wymiana informacji oraz przekazywanie dokumentów lub oświadczeń między Zamawiającym a Wykonawcą odbywa się przy użyciu środków komunikacji elektronicznej, tj.: </w:t>
      </w:r>
    </w:p>
    <w:p w14:paraId="192B2BCB" w14:textId="77777777" w:rsidR="00A07695" w:rsidRPr="00A07695" w:rsidRDefault="00A07695" w:rsidP="003A030E">
      <w:pPr>
        <w:widowControl/>
        <w:spacing w:line="360" w:lineRule="auto"/>
        <w:rPr>
          <w:rFonts w:ascii="Arial" w:eastAsia="Arial" w:hAnsi="Arial" w:cs="Arial"/>
          <w:bCs/>
          <w:color w:val="auto"/>
          <w:sz w:val="22"/>
          <w:szCs w:val="22"/>
          <w:lang w:bidi="ar-SA"/>
        </w:rPr>
      </w:pPr>
      <w:r w:rsidRPr="00A07695">
        <w:rPr>
          <w:rFonts w:ascii="Arial" w:eastAsia="Arial" w:hAnsi="Arial" w:cs="Arial"/>
          <w:bCs/>
          <w:color w:val="auto"/>
          <w:sz w:val="22"/>
          <w:szCs w:val="22"/>
          <w:lang w:bidi="ar-SA"/>
        </w:rPr>
        <w:t>a) Platformy e-Zamówienia https://ezamowienia.gov.pl/pl/ (Ogłoszenie o zamówieniu, informacje o postępowaniu, złożenie oferty, szyfrowanie oferty)</w:t>
      </w:r>
    </w:p>
    <w:p w14:paraId="283BB801" w14:textId="64E499AD" w:rsidR="00A07695" w:rsidRPr="00A07695" w:rsidRDefault="00A07695" w:rsidP="003A030E">
      <w:pPr>
        <w:widowControl/>
        <w:spacing w:line="360" w:lineRule="auto"/>
        <w:rPr>
          <w:rFonts w:ascii="Arial" w:eastAsia="Arial" w:hAnsi="Arial" w:cs="Arial"/>
          <w:bCs/>
          <w:color w:val="auto"/>
          <w:sz w:val="22"/>
          <w:szCs w:val="22"/>
          <w:lang w:bidi="ar-SA"/>
        </w:rPr>
      </w:pPr>
      <w:r w:rsidRPr="00A07695">
        <w:rPr>
          <w:rFonts w:ascii="Arial" w:eastAsia="Arial" w:hAnsi="Arial" w:cs="Arial"/>
          <w:bCs/>
          <w:color w:val="auto"/>
          <w:sz w:val="22"/>
          <w:szCs w:val="22"/>
          <w:lang w:bidi="ar-SA"/>
        </w:rPr>
        <w:t xml:space="preserve">b) poczty elektronicznej </w:t>
      </w:r>
      <w:r w:rsidR="00E37DA0">
        <w:rPr>
          <w:rFonts w:ascii="Arial" w:eastAsia="Arial" w:hAnsi="Arial" w:cs="Arial"/>
          <w:bCs/>
          <w:color w:val="auto"/>
          <w:sz w:val="22"/>
          <w:szCs w:val="22"/>
          <w:lang w:bidi="ar-SA"/>
        </w:rPr>
        <w:t>referatkomunalny</w:t>
      </w:r>
      <w:r w:rsidRPr="00A07695">
        <w:rPr>
          <w:rFonts w:ascii="Arial" w:eastAsia="Arial" w:hAnsi="Arial" w:cs="Arial"/>
          <w:bCs/>
          <w:color w:val="auto"/>
          <w:sz w:val="22"/>
          <w:szCs w:val="22"/>
          <w:lang w:bidi="ar-SA"/>
        </w:rPr>
        <w:t xml:space="preserve">@zawidz.pl (korespondencja oprócz Ofert), </w:t>
      </w:r>
    </w:p>
    <w:p w14:paraId="160ECD1E" w14:textId="77777777" w:rsidR="00A07695" w:rsidRPr="00A07695" w:rsidRDefault="00A07695" w:rsidP="003A030E">
      <w:pPr>
        <w:widowControl/>
        <w:spacing w:line="360" w:lineRule="auto"/>
        <w:rPr>
          <w:rFonts w:ascii="Arial" w:eastAsia="Arial" w:hAnsi="Arial" w:cs="Arial"/>
          <w:bCs/>
          <w:color w:val="auto"/>
          <w:sz w:val="22"/>
          <w:szCs w:val="22"/>
          <w:lang w:bidi="ar-SA"/>
        </w:rPr>
      </w:pPr>
      <w:r w:rsidRPr="00A07695">
        <w:rPr>
          <w:rFonts w:ascii="Arial" w:eastAsia="Arial" w:hAnsi="Arial" w:cs="Arial"/>
          <w:bCs/>
          <w:color w:val="auto"/>
          <w:sz w:val="22"/>
          <w:szCs w:val="22"/>
          <w:lang w:bidi="ar-SA"/>
        </w:rPr>
        <w:t xml:space="preserve">c) Platformy e-Zamówienia https://ezamowienia.gov.pl/pl/ (Ogłoszenie o zamówieniu, informacje o postępowaniu), </w:t>
      </w:r>
    </w:p>
    <w:p w14:paraId="50DFA7B4" w14:textId="17DD6234" w:rsidR="00A07695" w:rsidRPr="00A07695" w:rsidRDefault="0031490F" w:rsidP="0031490F">
      <w:pPr>
        <w:widowControl/>
        <w:spacing w:line="360" w:lineRule="auto"/>
        <w:rPr>
          <w:rFonts w:ascii="Arial" w:eastAsia="Arial" w:hAnsi="Arial" w:cs="Arial"/>
          <w:bCs/>
          <w:color w:val="auto"/>
          <w:sz w:val="22"/>
          <w:szCs w:val="22"/>
          <w:lang w:bidi="ar-SA"/>
        </w:rPr>
      </w:pPr>
      <w:r>
        <w:rPr>
          <w:rFonts w:ascii="Arial" w:eastAsia="Arial" w:hAnsi="Arial" w:cs="Arial"/>
          <w:bCs/>
          <w:color w:val="auto"/>
          <w:sz w:val="22"/>
          <w:szCs w:val="22"/>
          <w:lang w:bidi="ar-SA"/>
        </w:rPr>
        <w:t>d</w:t>
      </w:r>
      <w:r w:rsidR="00A07695" w:rsidRPr="00A07695">
        <w:rPr>
          <w:rFonts w:ascii="Arial" w:eastAsia="Arial" w:hAnsi="Arial" w:cs="Arial"/>
          <w:bCs/>
          <w:color w:val="auto"/>
          <w:sz w:val="22"/>
          <w:szCs w:val="22"/>
          <w:lang w:bidi="ar-SA"/>
        </w:rPr>
        <w:t xml:space="preserve">) strona BIP Urzędu Gminy w Zawidzu </w:t>
      </w:r>
      <w:hyperlink r:id="rId9" w:history="1">
        <w:r w:rsidR="00A07695" w:rsidRPr="00A07695">
          <w:rPr>
            <w:rFonts w:ascii="Arial" w:eastAsia="Arial" w:hAnsi="Arial" w:cs="Arial"/>
            <w:bCs/>
            <w:color w:val="auto"/>
            <w:sz w:val="22"/>
            <w:szCs w:val="22"/>
            <w:u w:val="single"/>
            <w:lang w:bidi="ar-SA"/>
          </w:rPr>
          <w:t>http://zawidz.bip.org.pl</w:t>
        </w:r>
      </w:hyperlink>
      <w:r w:rsidR="00A07695" w:rsidRPr="00A07695">
        <w:rPr>
          <w:rFonts w:ascii="Arial" w:eastAsia="Arial" w:hAnsi="Arial" w:cs="Arial"/>
          <w:bCs/>
          <w:color w:val="auto"/>
          <w:sz w:val="22"/>
          <w:szCs w:val="22"/>
          <w:lang w:bidi="ar-SA"/>
        </w:rPr>
        <w:t xml:space="preserve"> (Ogłoszenie o zamówieniu, SWZ, dokumentacja techniczna, pytania i odpowiedzi do SWZ, informacje o postępowaniu). We wszelkiej korespondencji związanej z niniejszym postępowaniem Zamawiający i Wykonawcy posługują się nr refer</w:t>
      </w:r>
      <w:r w:rsidR="00E2412B">
        <w:rPr>
          <w:rFonts w:ascii="Arial" w:eastAsia="Arial" w:hAnsi="Arial" w:cs="Arial"/>
          <w:bCs/>
          <w:color w:val="auto"/>
          <w:sz w:val="22"/>
          <w:szCs w:val="22"/>
          <w:lang w:bidi="ar-SA"/>
        </w:rPr>
        <w:t>encyjnym postępowania RGK.271.11.2024</w:t>
      </w:r>
      <w:r w:rsidR="00A07695" w:rsidRPr="00A07695">
        <w:rPr>
          <w:rFonts w:ascii="Arial" w:eastAsia="Arial" w:hAnsi="Arial" w:cs="Arial"/>
          <w:bCs/>
          <w:color w:val="auto"/>
          <w:sz w:val="22"/>
          <w:szCs w:val="22"/>
          <w:lang w:bidi="ar-SA"/>
        </w:rPr>
        <w:t xml:space="preserve">. </w:t>
      </w:r>
      <w:r w:rsidR="00A07695" w:rsidRPr="00A07695">
        <w:rPr>
          <w:rFonts w:ascii="Arial" w:eastAsia="Arial" w:hAnsi="Arial" w:cs="Arial"/>
          <w:bCs/>
          <w:color w:val="auto"/>
          <w:sz w:val="22"/>
          <w:szCs w:val="22"/>
          <w:lang w:bidi="ar-SA"/>
        </w:rPr>
        <w:br/>
      </w:r>
      <w:r>
        <w:rPr>
          <w:rFonts w:ascii="Arial" w:eastAsia="Arial" w:hAnsi="Arial" w:cs="Arial"/>
          <w:bCs/>
          <w:color w:val="auto"/>
          <w:sz w:val="22"/>
          <w:szCs w:val="22"/>
          <w:lang w:bidi="ar-SA"/>
        </w:rPr>
        <w:t>3</w:t>
      </w:r>
      <w:r w:rsidR="00A07695" w:rsidRPr="00A07695">
        <w:rPr>
          <w:rFonts w:ascii="Arial" w:eastAsia="Arial" w:hAnsi="Arial" w:cs="Arial"/>
          <w:bCs/>
          <w:color w:val="auto"/>
          <w:sz w:val="22"/>
          <w:szCs w:val="22"/>
          <w:lang w:bidi="ar-SA"/>
        </w:rPr>
        <w:t xml:space="preserve">) Faks nie stanowi doręczenia dokumentu, oświadczania, wniosku i innych dokumentów wymaganych przez Zamawiającego za pomocą środków komunikacji elektronicznej w rozumieniu przepisów o świadczeniu usług drogą elektroniczną. </w:t>
      </w:r>
      <w:r w:rsidR="00A07695" w:rsidRPr="00A07695">
        <w:rPr>
          <w:rFonts w:ascii="Arial" w:eastAsia="Arial" w:hAnsi="Arial" w:cs="Arial"/>
          <w:bCs/>
          <w:color w:val="auto"/>
          <w:sz w:val="22"/>
          <w:szCs w:val="22"/>
          <w:lang w:bidi="ar-SA"/>
        </w:rPr>
        <w:br/>
      </w:r>
      <w:r>
        <w:rPr>
          <w:rFonts w:ascii="Arial" w:eastAsia="Arial" w:hAnsi="Arial" w:cs="Arial"/>
          <w:bCs/>
          <w:color w:val="auto"/>
          <w:sz w:val="22"/>
          <w:szCs w:val="22"/>
          <w:lang w:bidi="ar-SA"/>
        </w:rPr>
        <w:t>4</w:t>
      </w:r>
      <w:r w:rsidR="00A07695" w:rsidRPr="00A07695">
        <w:rPr>
          <w:rFonts w:ascii="Arial" w:eastAsia="Arial" w:hAnsi="Arial" w:cs="Arial"/>
          <w:bCs/>
          <w:color w:val="auto"/>
          <w:sz w:val="22"/>
          <w:szCs w:val="22"/>
          <w:lang w:bidi="ar-SA"/>
        </w:rPr>
        <w:t>) Sposób sporządzenia dokumentów elektronicznych, oświadczeń lub elektronicznych kopii dokumentów lub oświadczeń musi być zgod</w:t>
      </w:r>
      <w:r w:rsidR="0033694E">
        <w:rPr>
          <w:rFonts w:ascii="Arial" w:eastAsia="Arial" w:hAnsi="Arial" w:cs="Arial"/>
          <w:bCs/>
          <w:color w:val="auto"/>
          <w:sz w:val="22"/>
          <w:szCs w:val="22"/>
          <w:lang w:bidi="ar-SA"/>
        </w:rPr>
        <w:t>n</w:t>
      </w:r>
      <w:r w:rsidR="00A07695" w:rsidRPr="00A07695">
        <w:rPr>
          <w:rFonts w:ascii="Arial" w:eastAsia="Arial" w:hAnsi="Arial" w:cs="Arial"/>
          <w:bCs/>
          <w:color w:val="auto"/>
          <w:sz w:val="22"/>
          <w:szCs w:val="22"/>
          <w:lang w:bidi="ar-SA"/>
        </w:rPr>
        <w:t xml:space="preserve">y z wymaganiami określonymi w rozporządzeniu Prezesa Rady Ministrów z dnia 27 czerwca 2017 r. w sprawie użycia środków komunikacji elektronicznej w postępowaniu o udzielenie zamówienia publicznego oraz udostępniania i przechowywania dokumentów elektronicznych tj. z dnia 9 lipca 2020 r. (Dz.U. z 2020 r. poz. 1261). </w:t>
      </w:r>
      <w:r w:rsidR="00A07695" w:rsidRPr="00A07695">
        <w:rPr>
          <w:rFonts w:ascii="Arial" w:eastAsia="Arial" w:hAnsi="Arial" w:cs="Arial"/>
          <w:bCs/>
          <w:color w:val="auto"/>
          <w:sz w:val="22"/>
          <w:szCs w:val="22"/>
          <w:lang w:bidi="ar-SA"/>
        </w:rPr>
        <w:br/>
      </w:r>
      <w:r>
        <w:rPr>
          <w:rFonts w:ascii="Arial" w:eastAsia="Arial" w:hAnsi="Arial" w:cs="Arial"/>
          <w:bCs/>
          <w:color w:val="auto"/>
          <w:sz w:val="22"/>
          <w:szCs w:val="22"/>
          <w:lang w:bidi="ar-SA"/>
        </w:rPr>
        <w:t>5</w:t>
      </w:r>
      <w:r w:rsidR="00A07695" w:rsidRPr="00A07695">
        <w:rPr>
          <w:rFonts w:ascii="Arial" w:eastAsia="Arial" w:hAnsi="Arial" w:cs="Arial"/>
          <w:bCs/>
          <w:color w:val="auto"/>
          <w:sz w:val="22"/>
          <w:szCs w:val="22"/>
          <w:lang w:bidi="ar-SA"/>
        </w:rPr>
        <w:t xml:space="preserve">) Zalecane jest by w procesie sporządzania i składania oferty korzystać ze wskazówek zamieszczonych w Instrukcji interaktywnej: </w:t>
      </w:r>
    </w:p>
    <w:p w14:paraId="181DB69C" w14:textId="1857E333" w:rsidR="00A07695" w:rsidRPr="0031490F" w:rsidRDefault="00DB2134" w:rsidP="003A030E">
      <w:pPr>
        <w:widowControl/>
        <w:spacing w:line="360" w:lineRule="auto"/>
        <w:rPr>
          <w:rFonts w:ascii="Arial" w:eastAsia="Arial" w:hAnsi="Arial" w:cs="Arial"/>
          <w:bCs/>
          <w:color w:val="auto"/>
          <w:sz w:val="22"/>
          <w:szCs w:val="22"/>
          <w:u w:val="single"/>
          <w:lang w:bidi="ar-SA"/>
        </w:rPr>
      </w:pPr>
      <w:hyperlink r:id="rId10" w:history="1">
        <w:r w:rsidR="00A07695" w:rsidRPr="00A07695">
          <w:rPr>
            <w:rFonts w:ascii="Arial" w:eastAsia="Arial" w:hAnsi="Arial" w:cs="Arial"/>
            <w:color w:val="auto"/>
            <w:sz w:val="22"/>
            <w:szCs w:val="22"/>
            <w:u w:val="single"/>
            <w:lang w:bidi="ar-SA"/>
          </w:rPr>
          <w:t>https://media.ezamowienia.gov.pl/pod/2021/10/Oferty-3.2_20211016.pdf</w:t>
        </w:r>
      </w:hyperlink>
    </w:p>
    <w:p w14:paraId="46F33A8A" w14:textId="1A423D2D" w:rsidR="00A07695" w:rsidRPr="00A07695" w:rsidRDefault="0031490F" w:rsidP="003A030E">
      <w:pPr>
        <w:widowControl/>
        <w:spacing w:line="360" w:lineRule="auto"/>
        <w:rPr>
          <w:rFonts w:ascii="Arial" w:eastAsia="Arial" w:hAnsi="Arial" w:cs="Arial"/>
          <w:bCs/>
          <w:color w:val="auto"/>
          <w:sz w:val="22"/>
          <w:szCs w:val="22"/>
          <w:lang w:bidi="ar-SA"/>
        </w:rPr>
      </w:pPr>
      <w:r>
        <w:rPr>
          <w:rFonts w:ascii="Arial" w:eastAsia="Arial" w:hAnsi="Arial" w:cs="Arial"/>
          <w:bCs/>
          <w:color w:val="auto"/>
          <w:sz w:val="22"/>
          <w:szCs w:val="22"/>
          <w:lang w:bidi="ar-SA"/>
        </w:rPr>
        <w:t>6</w:t>
      </w:r>
      <w:r w:rsidR="00A07695" w:rsidRPr="00A07695">
        <w:rPr>
          <w:rFonts w:ascii="Arial" w:eastAsia="Arial" w:hAnsi="Arial" w:cs="Arial"/>
          <w:bCs/>
          <w:color w:val="auto"/>
          <w:sz w:val="22"/>
          <w:szCs w:val="22"/>
          <w:lang w:bidi="ar-SA"/>
        </w:rPr>
        <w:t xml:space="preserve">) Za datę przekazania oferty, wniosków, zawiadomień, dokumentów elektronicznych, oświadczeń lub elektronicznych kopii dokumentów lub oświadczeń oraz innych informacji przyjmuje się datę ich przekazania na </w:t>
      </w:r>
      <w:r w:rsidR="00C73E5A">
        <w:rPr>
          <w:rFonts w:ascii="Arial" w:eastAsia="Arial" w:hAnsi="Arial" w:cs="Arial"/>
          <w:bCs/>
          <w:color w:val="auto"/>
          <w:sz w:val="22"/>
          <w:szCs w:val="22"/>
          <w:lang w:bidi="ar-SA"/>
        </w:rPr>
        <w:t>Portalu eZamówienia.</w:t>
      </w:r>
    </w:p>
    <w:p w14:paraId="7DF54E76" w14:textId="5C975C1D" w:rsidR="00A07695" w:rsidRPr="00C73E5A" w:rsidRDefault="0031490F" w:rsidP="00C73E5A">
      <w:pPr>
        <w:widowControl/>
        <w:spacing w:line="360" w:lineRule="auto"/>
        <w:rPr>
          <w:rFonts w:ascii="Arial" w:eastAsia="Arial" w:hAnsi="Arial" w:cs="Arial"/>
          <w:color w:val="auto"/>
          <w:sz w:val="22"/>
          <w:szCs w:val="22"/>
          <w:lang w:bidi="ar-SA"/>
        </w:rPr>
      </w:pPr>
      <w:r>
        <w:rPr>
          <w:rFonts w:ascii="Arial" w:eastAsia="Arial" w:hAnsi="Arial" w:cs="Arial"/>
          <w:color w:val="auto"/>
          <w:sz w:val="22"/>
          <w:szCs w:val="22"/>
          <w:lang w:bidi="ar-SA"/>
        </w:rPr>
        <w:t>7</w:t>
      </w:r>
      <w:r w:rsidR="00C73E5A">
        <w:rPr>
          <w:rFonts w:ascii="Arial" w:eastAsia="Arial" w:hAnsi="Arial" w:cs="Arial"/>
          <w:color w:val="auto"/>
          <w:sz w:val="22"/>
          <w:szCs w:val="22"/>
          <w:lang w:bidi="ar-SA"/>
        </w:rPr>
        <w:t xml:space="preserve">) </w:t>
      </w:r>
      <w:r w:rsidR="00A07695" w:rsidRPr="00C73E5A">
        <w:rPr>
          <w:rFonts w:ascii="Arial" w:eastAsia="Arial" w:hAnsi="Arial" w:cs="Arial"/>
          <w:color w:val="auto"/>
          <w:sz w:val="22"/>
          <w:szCs w:val="22"/>
          <w:lang w:bidi="ar-SA"/>
        </w:rPr>
        <w:t>Osobą uprawnioną do porozumiewania się z Wykonawcami jest:</w:t>
      </w:r>
    </w:p>
    <w:p w14:paraId="46CFFD21" w14:textId="77777777" w:rsidR="00A07695" w:rsidRPr="00A07695" w:rsidRDefault="00A07695" w:rsidP="00FB3D82">
      <w:pPr>
        <w:widowControl/>
        <w:numPr>
          <w:ilvl w:val="0"/>
          <w:numId w:val="33"/>
        </w:numPr>
        <w:spacing w:line="360" w:lineRule="auto"/>
        <w:rPr>
          <w:rFonts w:ascii="Arial" w:eastAsia="Arial" w:hAnsi="Arial" w:cs="Arial"/>
          <w:color w:val="auto"/>
          <w:sz w:val="22"/>
          <w:szCs w:val="22"/>
          <w:lang w:bidi="ar-SA"/>
        </w:rPr>
      </w:pPr>
      <w:r w:rsidRPr="00A07695">
        <w:rPr>
          <w:rFonts w:ascii="Arial" w:eastAsia="Arial" w:hAnsi="Arial" w:cs="Arial"/>
          <w:color w:val="auto"/>
          <w:sz w:val="22"/>
          <w:szCs w:val="22"/>
          <w:lang w:bidi="ar-SA"/>
        </w:rPr>
        <w:t>w sprawach dotyczących zakresu i sposobu wykonania przedmiotu zamówienia:</w:t>
      </w:r>
    </w:p>
    <w:p w14:paraId="342EA2FF" w14:textId="59031A08" w:rsidR="00A07695" w:rsidRPr="00A07695" w:rsidRDefault="00E2412B" w:rsidP="003A030E">
      <w:pPr>
        <w:widowControl/>
        <w:spacing w:line="360" w:lineRule="auto"/>
        <w:rPr>
          <w:rFonts w:ascii="Arial" w:eastAsia="Arial" w:hAnsi="Arial" w:cs="Arial"/>
          <w:color w:val="auto"/>
          <w:sz w:val="22"/>
          <w:szCs w:val="22"/>
          <w:lang w:bidi="ar-SA"/>
        </w:rPr>
      </w:pPr>
      <w:r>
        <w:rPr>
          <w:rFonts w:ascii="Arial" w:eastAsia="Arial" w:hAnsi="Arial" w:cs="Arial"/>
          <w:color w:val="auto"/>
          <w:sz w:val="22"/>
          <w:szCs w:val="22"/>
          <w:lang w:bidi="ar-SA"/>
        </w:rPr>
        <w:t>p. Leszek Brodowski</w:t>
      </w:r>
      <w:r w:rsidR="00264E44" w:rsidRPr="00A07695">
        <w:rPr>
          <w:rFonts w:ascii="Arial" w:eastAsia="Arial" w:hAnsi="Arial" w:cs="Arial"/>
          <w:color w:val="auto"/>
          <w:sz w:val="22"/>
          <w:szCs w:val="22"/>
          <w:lang w:bidi="ar-SA"/>
        </w:rPr>
        <w:t xml:space="preserve"> </w:t>
      </w:r>
      <w:r>
        <w:rPr>
          <w:rFonts w:ascii="Arial" w:eastAsia="Arial" w:hAnsi="Arial" w:cs="Arial"/>
          <w:color w:val="auto"/>
          <w:sz w:val="22"/>
          <w:szCs w:val="22"/>
          <w:lang w:bidi="ar-SA"/>
        </w:rPr>
        <w:t>– kierownik referatu gospodarski</w:t>
      </w:r>
      <w:r w:rsidR="00A07695" w:rsidRPr="00A07695">
        <w:rPr>
          <w:rFonts w:ascii="Arial" w:eastAsia="Arial" w:hAnsi="Arial" w:cs="Arial"/>
          <w:color w:val="auto"/>
          <w:sz w:val="22"/>
          <w:szCs w:val="22"/>
          <w:lang w:bidi="ar-SA"/>
        </w:rPr>
        <w:t xml:space="preserve"> </w:t>
      </w:r>
      <w:r>
        <w:rPr>
          <w:rFonts w:ascii="Arial" w:eastAsia="Arial" w:hAnsi="Arial" w:cs="Arial"/>
          <w:color w:val="auto"/>
          <w:sz w:val="22"/>
          <w:szCs w:val="22"/>
          <w:lang w:bidi="ar-SA"/>
        </w:rPr>
        <w:t>komunalnej</w:t>
      </w:r>
      <w:r w:rsidR="00A07695" w:rsidRPr="00A07695">
        <w:rPr>
          <w:rFonts w:ascii="Arial" w:eastAsia="Arial" w:hAnsi="Arial" w:cs="Arial"/>
          <w:color w:val="auto"/>
          <w:sz w:val="22"/>
          <w:szCs w:val="22"/>
          <w:lang w:bidi="ar-SA"/>
        </w:rPr>
        <w:t xml:space="preserve">  tel. </w:t>
      </w:r>
      <w:r>
        <w:rPr>
          <w:rFonts w:ascii="Arial" w:eastAsia="Arial" w:hAnsi="Arial" w:cs="Arial"/>
          <w:bCs/>
          <w:color w:val="auto"/>
          <w:sz w:val="22"/>
          <w:szCs w:val="22"/>
          <w:lang w:bidi="ar-SA"/>
        </w:rPr>
        <w:t>24 276-61-58</w:t>
      </w:r>
      <w:r w:rsidR="00A07695" w:rsidRPr="00A07695">
        <w:rPr>
          <w:rFonts w:ascii="Arial" w:eastAsia="Arial" w:hAnsi="Arial" w:cs="Arial"/>
          <w:color w:val="auto"/>
          <w:sz w:val="22"/>
          <w:szCs w:val="22"/>
          <w:lang w:bidi="ar-SA"/>
        </w:rPr>
        <w:t xml:space="preserve">, e mail: </w:t>
      </w:r>
      <w:r w:rsidR="00E37DA0">
        <w:rPr>
          <w:rFonts w:ascii="Arial" w:eastAsia="Arial" w:hAnsi="Arial" w:cs="Arial"/>
          <w:color w:val="auto"/>
          <w:sz w:val="22"/>
          <w:szCs w:val="22"/>
          <w:lang w:bidi="ar-SA"/>
        </w:rPr>
        <w:t>referatkomunalny</w:t>
      </w:r>
      <w:r>
        <w:rPr>
          <w:rFonts w:ascii="Arial" w:eastAsia="Arial" w:hAnsi="Arial" w:cs="Arial"/>
          <w:color w:val="auto"/>
          <w:sz w:val="22"/>
          <w:szCs w:val="22"/>
          <w:lang w:bidi="ar-SA"/>
        </w:rPr>
        <w:t>@zawidz.pl</w:t>
      </w:r>
    </w:p>
    <w:p w14:paraId="7C2FD977" w14:textId="77777777" w:rsidR="00A07695" w:rsidRPr="00A07695" w:rsidRDefault="00A07695" w:rsidP="00FB3D82">
      <w:pPr>
        <w:widowControl/>
        <w:numPr>
          <w:ilvl w:val="0"/>
          <w:numId w:val="33"/>
        </w:numPr>
        <w:spacing w:line="360" w:lineRule="auto"/>
        <w:rPr>
          <w:rFonts w:ascii="Arial" w:eastAsia="Arial" w:hAnsi="Arial" w:cs="Arial"/>
          <w:color w:val="auto"/>
          <w:sz w:val="22"/>
          <w:szCs w:val="22"/>
          <w:lang w:bidi="ar-SA"/>
        </w:rPr>
      </w:pPr>
      <w:r w:rsidRPr="00A07695">
        <w:rPr>
          <w:rFonts w:ascii="Arial" w:eastAsia="Arial" w:hAnsi="Arial" w:cs="Arial"/>
          <w:color w:val="auto"/>
          <w:sz w:val="22"/>
          <w:szCs w:val="22"/>
          <w:lang w:bidi="ar-SA"/>
        </w:rPr>
        <w:t xml:space="preserve">    w zakresie proceduralnym:</w:t>
      </w:r>
    </w:p>
    <w:p w14:paraId="52B69959" w14:textId="5381E4F4" w:rsidR="00A07695" w:rsidRPr="00A07695" w:rsidRDefault="00E2412B" w:rsidP="003A030E">
      <w:pPr>
        <w:widowControl/>
        <w:spacing w:line="360" w:lineRule="auto"/>
        <w:rPr>
          <w:rFonts w:ascii="Arial" w:eastAsia="Arial" w:hAnsi="Arial" w:cs="Arial"/>
          <w:color w:val="auto"/>
          <w:sz w:val="22"/>
          <w:szCs w:val="22"/>
          <w:lang w:bidi="ar-SA"/>
        </w:rPr>
      </w:pPr>
      <w:r>
        <w:rPr>
          <w:rFonts w:ascii="Arial" w:eastAsia="Arial" w:hAnsi="Arial" w:cs="Arial"/>
          <w:color w:val="auto"/>
          <w:sz w:val="22"/>
          <w:szCs w:val="22"/>
          <w:lang w:bidi="ar-SA"/>
        </w:rPr>
        <w:t>p. Norbert Komorowski</w:t>
      </w:r>
      <w:r w:rsidR="00A07695" w:rsidRPr="00A07695">
        <w:rPr>
          <w:rFonts w:ascii="Arial" w:eastAsia="Arial" w:hAnsi="Arial" w:cs="Arial"/>
          <w:color w:val="auto"/>
          <w:sz w:val="22"/>
          <w:szCs w:val="22"/>
          <w:lang w:bidi="ar-SA"/>
        </w:rPr>
        <w:t xml:space="preserve">, Tel. 24 276 61 </w:t>
      </w:r>
      <w:r>
        <w:rPr>
          <w:rFonts w:ascii="Arial" w:eastAsia="Arial" w:hAnsi="Arial" w:cs="Arial"/>
          <w:color w:val="auto"/>
          <w:sz w:val="22"/>
          <w:szCs w:val="22"/>
          <w:lang w:bidi="ar-SA"/>
        </w:rPr>
        <w:t>12, e-mail: norbert.komorowski@zawidz.pl</w:t>
      </w:r>
      <w:r w:rsidR="00A07695" w:rsidRPr="00A07695">
        <w:rPr>
          <w:rFonts w:ascii="Arial" w:eastAsia="Arial" w:hAnsi="Arial" w:cs="Arial"/>
          <w:color w:val="auto"/>
          <w:sz w:val="22"/>
          <w:szCs w:val="22"/>
          <w:lang w:bidi="ar-SA"/>
        </w:rPr>
        <w:t xml:space="preserve"> </w:t>
      </w:r>
    </w:p>
    <w:p w14:paraId="110074FB" w14:textId="20047124" w:rsidR="00DA5319" w:rsidRPr="00C73E5A" w:rsidRDefault="00A07695" w:rsidP="00C73E5A">
      <w:pPr>
        <w:spacing w:line="360" w:lineRule="auto"/>
        <w:jc w:val="both"/>
        <w:rPr>
          <w:rFonts w:ascii="Arial" w:eastAsia="Arial" w:hAnsi="Arial" w:cs="Arial"/>
          <w:color w:val="auto"/>
          <w:sz w:val="22"/>
          <w:szCs w:val="22"/>
        </w:rPr>
      </w:pPr>
      <w:r w:rsidRPr="00A07695">
        <w:rPr>
          <w:rFonts w:ascii="Arial" w:eastAsia="Arial" w:hAnsi="Arial" w:cs="Arial"/>
          <w:color w:val="auto"/>
          <w:sz w:val="22"/>
          <w:szCs w:val="22"/>
          <w:lang w:bidi="ar-SA"/>
        </w:rPr>
        <w:tab/>
        <w:t xml:space="preserve">W korespondencji kierowanej do </w:t>
      </w:r>
      <w:r w:rsidRPr="00A07695">
        <w:rPr>
          <w:rFonts w:ascii="Arial" w:eastAsia="Arial" w:hAnsi="Arial" w:cs="Arial"/>
          <w:color w:val="auto"/>
          <w:sz w:val="22"/>
          <w:szCs w:val="22"/>
        </w:rPr>
        <w:t xml:space="preserve">Sposób komunikowania się Zamawiającego z Wykonawcami Zamawiającego Wykonawcy powinni posługiwać się numerem przedmiotowego postępowania. </w:t>
      </w:r>
    </w:p>
    <w:p w14:paraId="599470B0" w14:textId="77777777" w:rsidR="00DA5319" w:rsidRPr="00C73E5A" w:rsidRDefault="00544BEC" w:rsidP="003A030E">
      <w:pPr>
        <w:pStyle w:val="Nagwek30"/>
        <w:keepNext/>
        <w:keepLines/>
        <w:numPr>
          <w:ilvl w:val="0"/>
          <w:numId w:val="1"/>
        </w:numPr>
        <w:shd w:val="clear" w:color="auto" w:fill="auto"/>
        <w:tabs>
          <w:tab w:val="left" w:pos="514"/>
        </w:tabs>
        <w:spacing w:after="211" w:line="360" w:lineRule="auto"/>
        <w:ind w:left="160" w:firstLine="0"/>
        <w:jc w:val="both"/>
        <w:rPr>
          <w:b/>
        </w:rPr>
      </w:pPr>
      <w:bookmarkStart w:id="8" w:name="bookmark8"/>
      <w:r w:rsidRPr="00C73E5A">
        <w:rPr>
          <w:b/>
        </w:rPr>
        <w:lastRenderedPageBreak/>
        <w:t>Wizja lokalna</w:t>
      </w:r>
      <w:bookmarkEnd w:id="8"/>
    </w:p>
    <w:p w14:paraId="2EB3EFEC" w14:textId="77777777" w:rsidR="00DA5319" w:rsidRDefault="00544BEC" w:rsidP="003A030E">
      <w:pPr>
        <w:pStyle w:val="Teksttreci21"/>
        <w:shd w:val="clear" w:color="auto" w:fill="auto"/>
        <w:spacing w:before="0" w:after="328" w:line="360" w:lineRule="auto"/>
        <w:ind w:firstLine="0"/>
      </w:pPr>
      <w:r>
        <w:t>Zamawiający nie przewiduje obowiązku odbycia przez wykonawcę wizji lokalnej oraz sprawdzenia przez wykonawcę dokumentów niezbędnych do realizacji zamówienia dostępnych na miejscu u zamawiającego.</w:t>
      </w:r>
    </w:p>
    <w:p w14:paraId="4807FE5C" w14:textId="77777777" w:rsidR="00DA5319" w:rsidRPr="00C73E5A" w:rsidRDefault="00544BEC" w:rsidP="0031490F">
      <w:pPr>
        <w:pStyle w:val="Nagwek30"/>
        <w:keepNext/>
        <w:keepLines/>
        <w:numPr>
          <w:ilvl w:val="0"/>
          <w:numId w:val="1"/>
        </w:numPr>
        <w:shd w:val="clear" w:color="auto" w:fill="auto"/>
        <w:tabs>
          <w:tab w:val="left" w:pos="514"/>
        </w:tabs>
        <w:spacing w:after="0" w:line="360" w:lineRule="auto"/>
        <w:ind w:left="160" w:firstLine="0"/>
        <w:jc w:val="both"/>
        <w:rPr>
          <w:b/>
        </w:rPr>
      </w:pPr>
      <w:bookmarkStart w:id="9" w:name="bookmark9"/>
      <w:r w:rsidRPr="00C73E5A">
        <w:rPr>
          <w:b/>
        </w:rPr>
        <w:t>Podział zamówienia na części</w:t>
      </w:r>
      <w:bookmarkEnd w:id="9"/>
    </w:p>
    <w:p w14:paraId="75B5F027" w14:textId="77777777" w:rsidR="00DA5319" w:rsidRDefault="00544BEC" w:rsidP="003A030E">
      <w:pPr>
        <w:pStyle w:val="Teksttreci21"/>
        <w:shd w:val="clear" w:color="auto" w:fill="auto"/>
        <w:spacing w:before="0" w:after="444" w:line="360" w:lineRule="auto"/>
        <w:ind w:firstLine="0"/>
      </w:pPr>
      <w:r>
        <w:t>Zamawiający nie przewiduje podziału zamówienia na części. Biorąc pod uwagę charakter przedmiotu zamówienia stwierdzić należy, że jest on niepodzielny. Podział realizacji zamówienia na części spowodowałby zwiększenie kosztów, trudności realizacyjne oraz ryzyko opóźnienia w dostawie oraz miałby charakter sztuczny i niecelowy.</w:t>
      </w:r>
    </w:p>
    <w:p w14:paraId="5FCAF51D" w14:textId="77777777" w:rsidR="00DA5319" w:rsidRPr="00C73E5A" w:rsidRDefault="00544BEC" w:rsidP="00C73E5A">
      <w:pPr>
        <w:pStyle w:val="Nagwek30"/>
        <w:keepNext/>
        <w:keepLines/>
        <w:numPr>
          <w:ilvl w:val="0"/>
          <w:numId w:val="1"/>
        </w:numPr>
        <w:shd w:val="clear" w:color="auto" w:fill="auto"/>
        <w:tabs>
          <w:tab w:val="left" w:pos="514"/>
        </w:tabs>
        <w:spacing w:after="0" w:line="360" w:lineRule="auto"/>
        <w:ind w:left="160" w:firstLine="0"/>
        <w:jc w:val="both"/>
        <w:rPr>
          <w:b/>
        </w:rPr>
      </w:pPr>
      <w:bookmarkStart w:id="10" w:name="bookmark10"/>
      <w:r w:rsidRPr="00C73E5A">
        <w:rPr>
          <w:b/>
        </w:rPr>
        <w:t>Oferty wariantowe</w:t>
      </w:r>
      <w:bookmarkEnd w:id="10"/>
    </w:p>
    <w:p w14:paraId="082A3793" w14:textId="77777777" w:rsidR="00DA5319" w:rsidRDefault="00544BEC" w:rsidP="00C73E5A">
      <w:pPr>
        <w:pStyle w:val="Teksttreci21"/>
        <w:shd w:val="clear" w:color="auto" w:fill="auto"/>
        <w:spacing w:before="0" w:after="0" w:line="360" w:lineRule="auto"/>
        <w:ind w:firstLine="0"/>
      </w:pPr>
      <w:r>
        <w:t>Zamawiający nie dopuszcza możliwości, złożenia oferty wariantowej, o której mowa w art. 92 PZP, tzn. oferty przewidującej odmienny sposób wykonania zamówienia niż określony w niniejszej SWZ.</w:t>
      </w:r>
    </w:p>
    <w:p w14:paraId="532A6A42" w14:textId="77777777" w:rsidR="0031490F" w:rsidRDefault="0031490F" w:rsidP="00C73E5A">
      <w:pPr>
        <w:pStyle w:val="Teksttreci21"/>
        <w:shd w:val="clear" w:color="auto" w:fill="auto"/>
        <w:spacing w:before="0" w:after="0" w:line="360" w:lineRule="auto"/>
        <w:ind w:firstLine="0"/>
      </w:pPr>
    </w:p>
    <w:p w14:paraId="56A2B44E" w14:textId="77777777" w:rsidR="00DA5319" w:rsidRPr="00C73E5A" w:rsidRDefault="00544BEC" w:rsidP="00C73E5A">
      <w:pPr>
        <w:pStyle w:val="Nagwek30"/>
        <w:keepNext/>
        <w:keepLines/>
        <w:numPr>
          <w:ilvl w:val="0"/>
          <w:numId w:val="1"/>
        </w:numPr>
        <w:shd w:val="clear" w:color="auto" w:fill="auto"/>
        <w:tabs>
          <w:tab w:val="left" w:pos="514"/>
        </w:tabs>
        <w:spacing w:after="0" w:line="360" w:lineRule="auto"/>
        <w:ind w:left="160" w:firstLine="0"/>
        <w:jc w:val="both"/>
        <w:rPr>
          <w:b/>
        </w:rPr>
      </w:pPr>
      <w:bookmarkStart w:id="11" w:name="bookmark11"/>
      <w:r w:rsidRPr="00C73E5A">
        <w:rPr>
          <w:b/>
        </w:rPr>
        <w:t>Katalogi elektroniczne</w:t>
      </w:r>
      <w:bookmarkEnd w:id="11"/>
    </w:p>
    <w:p w14:paraId="3AEBED20" w14:textId="77777777" w:rsidR="00DA5319" w:rsidRDefault="00544BEC" w:rsidP="00C73E5A">
      <w:pPr>
        <w:pStyle w:val="Teksttreci21"/>
        <w:shd w:val="clear" w:color="auto" w:fill="auto"/>
        <w:spacing w:before="0" w:after="0" w:line="360" w:lineRule="auto"/>
        <w:ind w:firstLine="0"/>
      </w:pPr>
      <w:r>
        <w:t>Zamawiający nie wymaga złożenia ofert w postaci katalogów elektronicznych.</w:t>
      </w:r>
    </w:p>
    <w:p w14:paraId="07F4C7D5" w14:textId="77777777" w:rsidR="00DA5319" w:rsidRDefault="00544BEC" w:rsidP="00C73E5A">
      <w:pPr>
        <w:pStyle w:val="Teksttreci21"/>
        <w:shd w:val="clear" w:color="auto" w:fill="auto"/>
        <w:spacing w:before="0" w:after="0" w:line="360" w:lineRule="auto"/>
        <w:ind w:firstLine="0"/>
      </w:pPr>
      <w:r>
        <w:t>Zamawiający nie dopuszcza możliwości, dołączenia katalogów elektronicznych do oferty.</w:t>
      </w:r>
    </w:p>
    <w:p w14:paraId="66665F70" w14:textId="77777777" w:rsidR="00C73E5A" w:rsidRDefault="00C73E5A" w:rsidP="00C73E5A">
      <w:pPr>
        <w:pStyle w:val="Teksttreci21"/>
        <w:shd w:val="clear" w:color="auto" w:fill="auto"/>
        <w:spacing w:before="0" w:after="0" w:line="360" w:lineRule="auto"/>
        <w:ind w:firstLine="0"/>
      </w:pPr>
    </w:p>
    <w:p w14:paraId="54A2FCBC" w14:textId="77777777" w:rsidR="00DA5319" w:rsidRPr="00C73E5A" w:rsidRDefault="00544BEC" w:rsidP="00C73E5A">
      <w:pPr>
        <w:pStyle w:val="Nagwek30"/>
        <w:keepNext/>
        <w:keepLines/>
        <w:numPr>
          <w:ilvl w:val="0"/>
          <w:numId w:val="1"/>
        </w:numPr>
        <w:shd w:val="clear" w:color="auto" w:fill="auto"/>
        <w:tabs>
          <w:tab w:val="left" w:pos="514"/>
        </w:tabs>
        <w:spacing w:after="0" w:line="360" w:lineRule="auto"/>
        <w:ind w:left="160" w:firstLine="0"/>
        <w:jc w:val="both"/>
        <w:rPr>
          <w:b/>
        </w:rPr>
      </w:pPr>
      <w:bookmarkStart w:id="12" w:name="bookmark12"/>
      <w:r w:rsidRPr="00C73E5A">
        <w:rPr>
          <w:b/>
        </w:rPr>
        <w:t>Umowa ramowa</w:t>
      </w:r>
      <w:bookmarkEnd w:id="12"/>
    </w:p>
    <w:p w14:paraId="0BC6A7A5" w14:textId="77777777" w:rsidR="00DA5319" w:rsidRDefault="00544BEC" w:rsidP="00C73E5A">
      <w:pPr>
        <w:pStyle w:val="Teksttreci21"/>
        <w:shd w:val="clear" w:color="auto" w:fill="auto"/>
        <w:spacing w:before="0" w:after="0" w:line="360" w:lineRule="auto"/>
        <w:ind w:firstLine="0"/>
      </w:pPr>
      <w:r>
        <w:t>Zamawiający nie przewiduje zawarcia umowy ramowej, o której mowa w art. 311-315 PZP.</w:t>
      </w:r>
    </w:p>
    <w:p w14:paraId="00682EBF" w14:textId="77777777" w:rsidR="00C73E5A" w:rsidRDefault="00C73E5A" w:rsidP="00C73E5A">
      <w:pPr>
        <w:pStyle w:val="Teksttreci21"/>
        <w:shd w:val="clear" w:color="auto" w:fill="auto"/>
        <w:spacing w:before="0" w:after="0" w:line="360" w:lineRule="auto"/>
        <w:ind w:firstLine="0"/>
      </w:pPr>
    </w:p>
    <w:p w14:paraId="5F1A1545" w14:textId="77777777" w:rsidR="00DA5319" w:rsidRPr="00C73E5A" w:rsidRDefault="00544BEC" w:rsidP="00C73E5A">
      <w:pPr>
        <w:pStyle w:val="Nagwek30"/>
        <w:keepNext/>
        <w:keepLines/>
        <w:numPr>
          <w:ilvl w:val="0"/>
          <w:numId w:val="1"/>
        </w:numPr>
        <w:shd w:val="clear" w:color="auto" w:fill="auto"/>
        <w:tabs>
          <w:tab w:val="left" w:pos="629"/>
        </w:tabs>
        <w:spacing w:after="0" w:line="360" w:lineRule="auto"/>
        <w:ind w:left="160" w:firstLine="0"/>
        <w:jc w:val="both"/>
        <w:rPr>
          <w:b/>
        </w:rPr>
      </w:pPr>
      <w:bookmarkStart w:id="13" w:name="bookmark13"/>
      <w:r w:rsidRPr="00C73E5A">
        <w:rPr>
          <w:b/>
        </w:rPr>
        <w:t>Aukcja elektroniczna</w:t>
      </w:r>
      <w:bookmarkEnd w:id="13"/>
    </w:p>
    <w:p w14:paraId="06AED7FA" w14:textId="77777777" w:rsidR="00DA5319" w:rsidRDefault="00544BEC" w:rsidP="00C73E5A">
      <w:pPr>
        <w:pStyle w:val="Teksttreci21"/>
        <w:shd w:val="clear" w:color="auto" w:fill="auto"/>
        <w:spacing w:before="0" w:after="0" w:line="360" w:lineRule="auto"/>
        <w:ind w:firstLine="0"/>
      </w:pPr>
      <w:r>
        <w:t>Zamawiający nie przewiduje przeprowadzenia aukcji elektronicznej, o której mowa w art. 308 ust. 1 PZP.</w:t>
      </w:r>
    </w:p>
    <w:p w14:paraId="37D60DCF" w14:textId="77777777" w:rsidR="00C73E5A" w:rsidRPr="00C73E5A" w:rsidRDefault="00C73E5A" w:rsidP="00C73E5A">
      <w:pPr>
        <w:pStyle w:val="Teksttreci21"/>
        <w:shd w:val="clear" w:color="auto" w:fill="auto"/>
        <w:spacing w:before="0" w:after="0" w:line="360" w:lineRule="auto"/>
        <w:ind w:firstLine="0"/>
        <w:rPr>
          <w:b/>
        </w:rPr>
      </w:pPr>
    </w:p>
    <w:p w14:paraId="7CA05879" w14:textId="77777777" w:rsidR="00DA5319" w:rsidRPr="00C73E5A" w:rsidRDefault="00544BEC" w:rsidP="00C73E5A">
      <w:pPr>
        <w:pStyle w:val="Nagwek30"/>
        <w:keepNext/>
        <w:keepLines/>
        <w:numPr>
          <w:ilvl w:val="0"/>
          <w:numId w:val="1"/>
        </w:numPr>
        <w:shd w:val="clear" w:color="auto" w:fill="auto"/>
        <w:tabs>
          <w:tab w:val="left" w:pos="629"/>
        </w:tabs>
        <w:spacing w:after="0" w:line="360" w:lineRule="auto"/>
        <w:ind w:left="160" w:firstLine="0"/>
        <w:jc w:val="both"/>
        <w:rPr>
          <w:b/>
        </w:rPr>
      </w:pPr>
      <w:bookmarkStart w:id="14" w:name="bookmark14"/>
      <w:r w:rsidRPr="00C73E5A">
        <w:rPr>
          <w:b/>
        </w:rPr>
        <w:t>Zamówienia, o których mowa w art. 214 ust. 1 pkt 7 i 8 PZP</w:t>
      </w:r>
      <w:bookmarkEnd w:id="14"/>
    </w:p>
    <w:p w14:paraId="2E6F252D" w14:textId="77777777" w:rsidR="00DA5319" w:rsidRDefault="00544BEC" w:rsidP="00C73E5A">
      <w:pPr>
        <w:pStyle w:val="Teksttreci21"/>
        <w:shd w:val="clear" w:color="auto" w:fill="auto"/>
        <w:spacing w:before="0" w:after="0" w:line="360" w:lineRule="auto"/>
        <w:ind w:firstLine="0"/>
      </w:pPr>
      <w:r>
        <w:t>Zamawiający nie przewiduje udzielania zamówień na podstawie art. 214 ust. 1 pkt 7 i 8 PZP.</w:t>
      </w:r>
    </w:p>
    <w:p w14:paraId="29DC8F6D" w14:textId="77777777" w:rsidR="00C73E5A" w:rsidRDefault="00C73E5A" w:rsidP="00C73E5A">
      <w:pPr>
        <w:pStyle w:val="Teksttreci21"/>
        <w:shd w:val="clear" w:color="auto" w:fill="auto"/>
        <w:spacing w:before="0" w:after="0" w:line="360" w:lineRule="auto"/>
        <w:ind w:firstLine="0"/>
      </w:pPr>
    </w:p>
    <w:p w14:paraId="78F1F5B4" w14:textId="77777777" w:rsidR="00DA5319" w:rsidRPr="00C73E5A" w:rsidRDefault="00544BEC" w:rsidP="00C73E5A">
      <w:pPr>
        <w:pStyle w:val="Nagwek30"/>
        <w:keepNext/>
        <w:keepLines/>
        <w:numPr>
          <w:ilvl w:val="0"/>
          <w:numId w:val="1"/>
        </w:numPr>
        <w:shd w:val="clear" w:color="auto" w:fill="auto"/>
        <w:tabs>
          <w:tab w:val="left" w:pos="629"/>
        </w:tabs>
        <w:spacing w:after="0" w:line="360" w:lineRule="auto"/>
        <w:ind w:left="160" w:firstLine="0"/>
        <w:jc w:val="both"/>
        <w:rPr>
          <w:b/>
        </w:rPr>
      </w:pPr>
      <w:bookmarkStart w:id="15" w:name="bookmark15"/>
      <w:r w:rsidRPr="00C73E5A">
        <w:rPr>
          <w:b/>
        </w:rPr>
        <w:t>Rozliczenia w walutach obcych</w:t>
      </w:r>
      <w:bookmarkEnd w:id="15"/>
    </w:p>
    <w:p w14:paraId="756BE9BB" w14:textId="77777777" w:rsidR="00DA5319" w:rsidRDefault="00544BEC" w:rsidP="00C73E5A">
      <w:pPr>
        <w:pStyle w:val="Teksttreci21"/>
        <w:shd w:val="clear" w:color="auto" w:fill="auto"/>
        <w:spacing w:before="0" w:after="0" w:line="360" w:lineRule="auto"/>
        <w:ind w:firstLine="0"/>
      </w:pPr>
      <w:r>
        <w:t>Zamawiający nie przewiduje rozliczenia w walutach obcych.</w:t>
      </w:r>
    </w:p>
    <w:p w14:paraId="0D770691" w14:textId="77777777" w:rsidR="00C73E5A" w:rsidRDefault="00C73E5A" w:rsidP="00C73E5A">
      <w:pPr>
        <w:pStyle w:val="Teksttreci21"/>
        <w:shd w:val="clear" w:color="auto" w:fill="auto"/>
        <w:spacing w:before="0" w:after="0" w:line="360" w:lineRule="auto"/>
        <w:ind w:firstLine="0"/>
      </w:pPr>
    </w:p>
    <w:p w14:paraId="47F2A823" w14:textId="77777777" w:rsidR="00DA5319" w:rsidRPr="00C73E5A" w:rsidRDefault="00544BEC" w:rsidP="00C73E5A">
      <w:pPr>
        <w:pStyle w:val="Nagwek30"/>
        <w:keepNext/>
        <w:keepLines/>
        <w:numPr>
          <w:ilvl w:val="0"/>
          <w:numId w:val="1"/>
        </w:numPr>
        <w:shd w:val="clear" w:color="auto" w:fill="auto"/>
        <w:tabs>
          <w:tab w:val="left" w:pos="629"/>
        </w:tabs>
        <w:spacing w:after="0" w:line="360" w:lineRule="auto"/>
        <w:ind w:left="160" w:firstLine="0"/>
        <w:jc w:val="both"/>
        <w:rPr>
          <w:b/>
        </w:rPr>
      </w:pPr>
      <w:bookmarkStart w:id="16" w:name="bookmark16"/>
      <w:r w:rsidRPr="00C73E5A">
        <w:rPr>
          <w:b/>
        </w:rPr>
        <w:t>Zwrot kosztów udziału w postępowaniu</w:t>
      </w:r>
      <w:bookmarkEnd w:id="16"/>
    </w:p>
    <w:p w14:paraId="16526113" w14:textId="1BD16A6A" w:rsidR="00CE4590" w:rsidRDefault="00544BEC" w:rsidP="00C73E5A">
      <w:pPr>
        <w:pStyle w:val="Teksttreci21"/>
        <w:shd w:val="clear" w:color="auto" w:fill="auto"/>
        <w:spacing w:before="0" w:after="0" w:line="360" w:lineRule="auto"/>
        <w:ind w:firstLine="0"/>
      </w:pPr>
      <w:r>
        <w:t>Zamawiający nie przewiduje zwrotu kosztów udziału w postępowaniu.</w:t>
      </w:r>
    </w:p>
    <w:p w14:paraId="2A43A478" w14:textId="77777777" w:rsidR="00C73E5A" w:rsidRDefault="00C73E5A" w:rsidP="00C73E5A">
      <w:pPr>
        <w:pStyle w:val="Teksttreci21"/>
        <w:shd w:val="clear" w:color="auto" w:fill="auto"/>
        <w:spacing w:before="0" w:after="0" w:line="360" w:lineRule="auto"/>
        <w:ind w:firstLine="0"/>
      </w:pPr>
    </w:p>
    <w:p w14:paraId="4B46A63C" w14:textId="4413AC93" w:rsidR="00CE4590" w:rsidRPr="00C73E5A" w:rsidRDefault="00CE4590" w:rsidP="00C73E5A">
      <w:pPr>
        <w:pStyle w:val="Teksttreci21"/>
        <w:numPr>
          <w:ilvl w:val="0"/>
          <w:numId w:val="1"/>
        </w:numPr>
        <w:shd w:val="clear" w:color="auto" w:fill="auto"/>
        <w:spacing w:before="0" w:after="0" w:line="360" w:lineRule="auto"/>
        <w:ind w:left="460" w:hanging="460"/>
        <w:rPr>
          <w:b/>
        </w:rPr>
      </w:pPr>
      <w:r w:rsidRPr="00C73E5A">
        <w:rPr>
          <w:b/>
        </w:rPr>
        <w:lastRenderedPageBreak/>
        <w:t>Zaliczki na poczet udzielenia zamówienia</w:t>
      </w:r>
    </w:p>
    <w:p w14:paraId="1ED5169A" w14:textId="77777777" w:rsidR="00DA5319" w:rsidRDefault="00544BEC" w:rsidP="00C73E5A">
      <w:pPr>
        <w:pStyle w:val="Teksttreci21"/>
        <w:shd w:val="clear" w:color="auto" w:fill="auto"/>
        <w:spacing w:before="0" w:after="0" w:line="360" w:lineRule="auto"/>
        <w:ind w:left="460" w:hanging="460"/>
      </w:pPr>
      <w:r>
        <w:t>Zamawiający nie przewiduje udzielenia zaliczek na poczet wykonania zamówienia.</w:t>
      </w:r>
    </w:p>
    <w:p w14:paraId="7577EB26" w14:textId="77777777" w:rsidR="00C73E5A" w:rsidRPr="00C73E5A" w:rsidRDefault="00C73E5A" w:rsidP="00C73E5A">
      <w:pPr>
        <w:pStyle w:val="Teksttreci21"/>
        <w:shd w:val="clear" w:color="auto" w:fill="auto"/>
        <w:spacing w:before="0" w:after="0" w:line="360" w:lineRule="auto"/>
        <w:ind w:left="460" w:hanging="460"/>
        <w:rPr>
          <w:b/>
        </w:rPr>
      </w:pPr>
    </w:p>
    <w:p w14:paraId="6FD0CD10" w14:textId="77777777" w:rsidR="00DA5319" w:rsidRPr="00C73E5A" w:rsidRDefault="00544BEC" w:rsidP="00C73E5A">
      <w:pPr>
        <w:pStyle w:val="Nagwek30"/>
        <w:keepNext/>
        <w:keepLines/>
        <w:shd w:val="clear" w:color="auto" w:fill="auto"/>
        <w:spacing w:after="0" w:line="360" w:lineRule="auto"/>
        <w:ind w:left="460" w:hanging="300"/>
        <w:jc w:val="left"/>
        <w:rPr>
          <w:b/>
        </w:rPr>
      </w:pPr>
      <w:bookmarkStart w:id="17" w:name="bookmark17"/>
      <w:r w:rsidRPr="00C73E5A">
        <w:rPr>
          <w:b/>
        </w:rPr>
        <w:t>15. Pouczenie o środkach ochrony prawnej</w:t>
      </w:r>
      <w:bookmarkEnd w:id="17"/>
    </w:p>
    <w:p w14:paraId="3857C4B7" w14:textId="77777777" w:rsidR="00DA5319" w:rsidRDefault="00544BEC" w:rsidP="00C73E5A">
      <w:pPr>
        <w:pStyle w:val="Teksttreci21"/>
        <w:shd w:val="clear" w:color="auto" w:fill="auto"/>
        <w:spacing w:before="0" w:after="0" w:line="360" w:lineRule="auto"/>
        <w:ind w:firstLine="0"/>
      </w:pPr>
      <w:r>
        <w:t>Wykonawcom, a także innemu podmiotowi, jeżeli ma lub miał interes w uzyskaniu zamówienia oraz poniósł lub może ponieść szkodę w wyniku naruszenia przez zamawiającego przepisów ustawy, przysługują środki ochrony prawnej na zasadach przewidzianych w dziale IX PZP (art. 505-590).</w:t>
      </w:r>
    </w:p>
    <w:p w14:paraId="1A227B85" w14:textId="77777777" w:rsidR="00DA5319" w:rsidRDefault="00544BEC" w:rsidP="00C73E5A">
      <w:pPr>
        <w:pStyle w:val="Nagwek30"/>
        <w:keepNext/>
        <w:keepLines/>
        <w:shd w:val="clear" w:color="auto" w:fill="auto"/>
        <w:spacing w:after="0" w:line="360" w:lineRule="auto"/>
        <w:ind w:firstLine="0"/>
        <w:jc w:val="both"/>
      </w:pPr>
      <w:bookmarkStart w:id="18" w:name="bookmark18"/>
      <w:r>
        <w:t>Do spraw nieuregulowanych w SWZ mają zastosowanie przepisy ustawy z 11 września 2019 r. - Prawo zamówień publicznych (t.j. Dz. U. z 2022 r. poz. 1710 z późn. zm.).</w:t>
      </w:r>
      <w:bookmarkEnd w:id="18"/>
    </w:p>
    <w:p w14:paraId="14850C37" w14:textId="77777777" w:rsidR="00C73E5A" w:rsidRDefault="00C73E5A" w:rsidP="00C73E5A">
      <w:pPr>
        <w:pStyle w:val="Nagwek30"/>
        <w:keepNext/>
        <w:keepLines/>
        <w:shd w:val="clear" w:color="auto" w:fill="auto"/>
        <w:spacing w:after="0" w:line="360" w:lineRule="auto"/>
        <w:ind w:firstLine="0"/>
        <w:jc w:val="both"/>
      </w:pPr>
    </w:p>
    <w:p w14:paraId="37E96B64" w14:textId="77777777" w:rsidR="00DA5319" w:rsidRDefault="00544BEC" w:rsidP="00C73E5A">
      <w:pPr>
        <w:pStyle w:val="Nagwek30"/>
        <w:keepNext/>
        <w:keepLines/>
        <w:shd w:val="clear" w:color="auto" w:fill="auto"/>
        <w:spacing w:after="0" w:line="360" w:lineRule="auto"/>
        <w:ind w:left="460" w:hanging="300"/>
        <w:jc w:val="left"/>
      </w:pPr>
      <w:bookmarkStart w:id="19" w:name="bookmark19"/>
      <w:r>
        <w:t xml:space="preserve">16. </w:t>
      </w:r>
      <w:r w:rsidRPr="00C73E5A">
        <w:rPr>
          <w:b/>
        </w:rPr>
        <w:t>Ochrona danych osobowych zebranych przez zamawiającego w toku postępowania</w:t>
      </w:r>
      <w:bookmarkEnd w:id="19"/>
    </w:p>
    <w:p w14:paraId="2B9B09F7" w14:textId="77777777" w:rsidR="00CE4590" w:rsidRPr="00CE4590" w:rsidRDefault="00CE4590" w:rsidP="00FB3D82">
      <w:pPr>
        <w:widowControl/>
        <w:numPr>
          <w:ilvl w:val="0"/>
          <w:numId w:val="35"/>
        </w:numPr>
        <w:tabs>
          <w:tab w:val="num" w:pos="284"/>
        </w:tabs>
        <w:spacing w:before="240" w:line="360" w:lineRule="auto"/>
        <w:ind w:left="284" w:hanging="284"/>
        <w:jc w:val="both"/>
        <w:rPr>
          <w:rFonts w:ascii="Arial" w:eastAsia="Times New Roman" w:hAnsi="Arial" w:cs="Arial"/>
          <w:color w:val="auto"/>
          <w:sz w:val="22"/>
          <w:lang w:eastAsia="x-none" w:bidi="ar-SA"/>
        </w:rPr>
      </w:pPr>
      <w:bookmarkStart w:id="20" w:name="bookmark20"/>
      <w:r w:rsidRPr="00CE4590">
        <w:rPr>
          <w:rFonts w:ascii="Arial" w:eastAsia="Times New Roman" w:hAnsi="Arial" w:cs="Arial"/>
          <w:color w:val="auto"/>
          <w:sz w:val="22"/>
          <w:lang w:eastAsia="x-none" w:bidi="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5DA0EA3" w14:textId="07F6F8F1" w:rsidR="00CE4590" w:rsidRPr="00CE4590" w:rsidRDefault="00CE4590" w:rsidP="00FB3D82">
      <w:pPr>
        <w:widowControl/>
        <w:numPr>
          <w:ilvl w:val="0"/>
          <w:numId w:val="38"/>
        </w:numPr>
        <w:spacing w:line="360" w:lineRule="auto"/>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 xml:space="preserve">   Administratorem Pani/Pana danych osobowych jest Wójt Gminy Zawidz. Adres Urzędu Gminy Zawidz:  ul. Mazowiecka 24, 09- 226 Zawidz Kościelny, tel. </w:t>
      </w:r>
      <w:r w:rsidR="00264E44" w:rsidRPr="00CE4590">
        <w:rPr>
          <w:rFonts w:ascii="Arial" w:eastAsia="Times New Roman" w:hAnsi="Arial" w:cs="Arial"/>
          <w:color w:val="auto"/>
          <w:sz w:val="22"/>
          <w:lang w:eastAsia="x-none" w:bidi="ar-SA"/>
        </w:rPr>
        <w:t>24 276</w:t>
      </w:r>
      <w:r w:rsidRPr="00CE4590">
        <w:rPr>
          <w:rFonts w:ascii="Arial" w:eastAsia="Times New Roman" w:hAnsi="Arial" w:cs="Arial"/>
          <w:color w:val="auto"/>
          <w:sz w:val="22"/>
          <w:lang w:eastAsia="x-none" w:bidi="ar-SA"/>
        </w:rPr>
        <w:t>-61-58</w:t>
      </w:r>
    </w:p>
    <w:p w14:paraId="49706F1D" w14:textId="16A8C18B" w:rsidR="00CE4590" w:rsidRPr="00CE4590" w:rsidRDefault="00CE4590" w:rsidP="00FB3D82">
      <w:pPr>
        <w:widowControl/>
        <w:numPr>
          <w:ilvl w:val="0"/>
          <w:numId w:val="38"/>
        </w:numPr>
        <w:spacing w:line="360" w:lineRule="auto"/>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 xml:space="preserve">   administrator wyznaczył Inspektora Danych Osobowych, z którym można się kontaktować pod adresem e-mail:  </w:t>
      </w:r>
      <w:r w:rsidR="0033694E" w:rsidRPr="0033694E">
        <w:rPr>
          <w:rFonts w:ascii="Arial" w:eastAsia="PalatinoLinotype-Bold" w:hAnsi="Arial" w:cs="Arial"/>
          <w:bCs/>
          <w:color w:val="000080"/>
          <w:sz w:val="22"/>
          <w:u w:val="single"/>
          <w:lang w:eastAsia="en-US" w:bidi="ar-SA"/>
        </w:rPr>
        <w:t>iod@zawidz.pl</w:t>
      </w:r>
      <w:r w:rsidRPr="00CE4590">
        <w:rPr>
          <w:rFonts w:ascii="Arial" w:eastAsia="PalatinoLinotype-Bold" w:hAnsi="Arial" w:cs="Arial"/>
          <w:bCs/>
          <w:sz w:val="22"/>
          <w:lang w:eastAsia="en-US" w:bidi="ar-SA"/>
        </w:rPr>
        <w:t>.</w:t>
      </w:r>
    </w:p>
    <w:p w14:paraId="79637496" w14:textId="77777777" w:rsidR="00CE4590" w:rsidRPr="00CE4590" w:rsidRDefault="00CE4590" w:rsidP="00FB3D82">
      <w:pPr>
        <w:widowControl/>
        <w:numPr>
          <w:ilvl w:val="0"/>
          <w:numId w:val="38"/>
        </w:numPr>
        <w:spacing w:line="360" w:lineRule="auto"/>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 xml:space="preserve">   Pani/Pana dane osobowe przetwarzane będą na podstawie art. 6 ust. 1 lit. c RODO w celu związanym z przedmiotowym postępowaniem o udzielenie zamówienia publicznego, prowadzonym w trybie przetargu nieograniczonego.</w:t>
      </w:r>
    </w:p>
    <w:p w14:paraId="777CA283" w14:textId="77777777" w:rsidR="00CE4590" w:rsidRPr="00CE4590" w:rsidRDefault="00CE4590" w:rsidP="00FB3D82">
      <w:pPr>
        <w:widowControl/>
        <w:numPr>
          <w:ilvl w:val="0"/>
          <w:numId w:val="38"/>
        </w:numPr>
        <w:spacing w:line="360" w:lineRule="auto"/>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 xml:space="preserve">  odbiorcami Pani/Pana danych osobowych będą osoby lub podmioty, którym udostępniona zostanie dokumentacja postępowania w oparciu o art. 74 ustawy p.z.p.</w:t>
      </w:r>
    </w:p>
    <w:p w14:paraId="31111312" w14:textId="3664D76C" w:rsidR="00CE4590" w:rsidRPr="0033694E" w:rsidRDefault="00CE4590" w:rsidP="0033694E">
      <w:pPr>
        <w:widowControl/>
        <w:numPr>
          <w:ilvl w:val="0"/>
          <w:numId w:val="38"/>
        </w:numPr>
        <w:spacing w:line="360" w:lineRule="auto"/>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 xml:space="preserve">   Pani/Pana dane osobowe będą przechowywane, zgodnie z art. 78 ust. 1 P.Z.P. przez okres 4</w:t>
      </w:r>
      <w:r w:rsidR="0033694E">
        <w:rPr>
          <w:rFonts w:ascii="Arial" w:eastAsia="Times New Roman" w:hAnsi="Arial" w:cs="Arial"/>
          <w:color w:val="auto"/>
          <w:sz w:val="22"/>
          <w:lang w:eastAsia="x-none" w:bidi="ar-SA"/>
        </w:rPr>
        <w:t xml:space="preserve"> </w:t>
      </w:r>
      <w:r w:rsidRPr="0033694E">
        <w:rPr>
          <w:rFonts w:ascii="Arial" w:eastAsia="Times New Roman" w:hAnsi="Arial" w:cs="Arial"/>
          <w:color w:val="auto"/>
          <w:sz w:val="22"/>
          <w:lang w:eastAsia="x-none" w:bidi="ar-SA"/>
        </w:rPr>
        <w:t>lat od dnia zakończenia postępowania o udzielenie zamówienia, a jeżeli czas trwania umowy</w:t>
      </w:r>
      <w:r w:rsidR="0033694E">
        <w:rPr>
          <w:rFonts w:ascii="Arial" w:eastAsia="Times New Roman" w:hAnsi="Arial" w:cs="Arial"/>
          <w:color w:val="auto"/>
          <w:sz w:val="22"/>
          <w:lang w:eastAsia="x-none" w:bidi="ar-SA"/>
        </w:rPr>
        <w:t xml:space="preserve"> </w:t>
      </w:r>
      <w:r w:rsidRPr="0033694E">
        <w:rPr>
          <w:rFonts w:ascii="Arial" w:eastAsia="Times New Roman" w:hAnsi="Arial" w:cs="Arial"/>
          <w:color w:val="auto"/>
          <w:sz w:val="22"/>
          <w:lang w:eastAsia="x-none" w:bidi="ar-SA"/>
        </w:rPr>
        <w:t>przekracza 4 lata, okres przechowywania obejmuje cały czas trwania umowy;</w:t>
      </w:r>
    </w:p>
    <w:p w14:paraId="77156E22" w14:textId="77777777" w:rsidR="00CE4590" w:rsidRPr="00CE4590" w:rsidRDefault="00CE4590" w:rsidP="00FB3D82">
      <w:pPr>
        <w:widowControl/>
        <w:numPr>
          <w:ilvl w:val="0"/>
          <w:numId w:val="38"/>
        </w:numPr>
        <w:spacing w:line="360" w:lineRule="auto"/>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 xml:space="preserve">   obowiązek podania przez Panią/Pana danych osobowych bezpośrednio Pani/Pana dotyczących jest wymogiem ustawowym określonym w przepisanych ustawy p.z.p, związanym z udziałem w postępowaniu o udzielenie zamówienia publicznego.</w:t>
      </w:r>
    </w:p>
    <w:p w14:paraId="0C2EF678" w14:textId="77777777" w:rsidR="00CE4590" w:rsidRPr="00CE4590" w:rsidRDefault="00CE4590" w:rsidP="00FB3D82">
      <w:pPr>
        <w:widowControl/>
        <w:numPr>
          <w:ilvl w:val="0"/>
          <w:numId w:val="38"/>
        </w:numPr>
        <w:spacing w:line="360" w:lineRule="auto"/>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lastRenderedPageBreak/>
        <w:t xml:space="preserve">  w odniesieniu do Pani/Pana danych osobowych decyzje nie będą podejmowane w sposób zautomatyzowany, stosownie do art. 22 RODO.</w:t>
      </w:r>
    </w:p>
    <w:p w14:paraId="00B208E1" w14:textId="77777777" w:rsidR="00CE4590" w:rsidRPr="00CE4590" w:rsidRDefault="00CE4590" w:rsidP="00FB3D82">
      <w:pPr>
        <w:widowControl/>
        <w:numPr>
          <w:ilvl w:val="0"/>
          <w:numId w:val="38"/>
        </w:numPr>
        <w:spacing w:line="360" w:lineRule="auto"/>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posiada Pani/Pan:</w:t>
      </w:r>
    </w:p>
    <w:p w14:paraId="490B4474" w14:textId="77777777" w:rsidR="00CE4590" w:rsidRPr="00CE4590" w:rsidRDefault="00CE4590" w:rsidP="00FB3D82">
      <w:pPr>
        <w:widowControl/>
        <w:numPr>
          <w:ilvl w:val="0"/>
          <w:numId w:val="36"/>
        </w:numPr>
        <w:spacing w:line="360" w:lineRule="auto"/>
        <w:ind w:left="1064" w:hanging="462"/>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04DF021" w14:textId="77777777" w:rsidR="00CE4590" w:rsidRPr="00CE4590" w:rsidRDefault="00CE4590" w:rsidP="00FB3D82">
      <w:pPr>
        <w:widowControl/>
        <w:numPr>
          <w:ilvl w:val="0"/>
          <w:numId w:val="36"/>
        </w:numPr>
        <w:spacing w:line="360" w:lineRule="auto"/>
        <w:ind w:left="1064" w:hanging="462"/>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ab/>
        <w:t>na podstawie art. 16 RODO prawo do sprostowania Pani/Pana danych osobowych (</w:t>
      </w:r>
      <w:r w:rsidRPr="00CE4590">
        <w:rPr>
          <w:rFonts w:ascii="Arial" w:eastAsia="Times New Roman" w:hAnsi="Arial" w:cs="Arial"/>
          <w:i/>
          <w:color w:val="auto"/>
          <w:sz w:val="22"/>
          <w:lang w:eastAsia="x-none" w:bidi="ar-SA"/>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E4590">
        <w:rPr>
          <w:rFonts w:ascii="Arial" w:eastAsia="Times New Roman" w:hAnsi="Arial" w:cs="Arial"/>
          <w:color w:val="auto"/>
          <w:sz w:val="22"/>
          <w:lang w:eastAsia="x-none" w:bidi="ar-SA"/>
        </w:rPr>
        <w:t>);</w:t>
      </w:r>
    </w:p>
    <w:p w14:paraId="59020D0F" w14:textId="77777777" w:rsidR="00CE4590" w:rsidRPr="00CE4590" w:rsidRDefault="00CE4590" w:rsidP="00FB3D82">
      <w:pPr>
        <w:widowControl/>
        <w:numPr>
          <w:ilvl w:val="0"/>
          <w:numId w:val="36"/>
        </w:numPr>
        <w:spacing w:line="360" w:lineRule="auto"/>
        <w:ind w:left="1064" w:hanging="462"/>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CE4590">
        <w:rPr>
          <w:rFonts w:ascii="Arial" w:eastAsia="Times New Roman" w:hAnsi="Arial" w:cs="Arial"/>
          <w:i/>
          <w:color w:val="auto"/>
          <w:sz w:val="22"/>
          <w:lang w:eastAsia="x-none" w:bidi="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E4590">
        <w:rPr>
          <w:rFonts w:ascii="Arial" w:eastAsia="Times New Roman" w:hAnsi="Arial" w:cs="Arial"/>
          <w:color w:val="auto"/>
          <w:sz w:val="22"/>
          <w:lang w:eastAsia="x-none" w:bidi="ar-SA"/>
        </w:rPr>
        <w:t>);</w:t>
      </w:r>
    </w:p>
    <w:p w14:paraId="3EBBE7F1" w14:textId="77777777" w:rsidR="00CE4590" w:rsidRPr="00CE4590" w:rsidRDefault="00CE4590" w:rsidP="00FB3D82">
      <w:pPr>
        <w:widowControl/>
        <w:numPr>
          <w:ilvl w:val="0"/>
          <w:numId w:val="36"/>
        </w:numPr>
        <w:spacing w:line="360" w:lineRule="auto"/>
        <w:ind w:left="1064" w:hanging="462"/>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ab/>
        <w:t xml:space="preserve">prawo do wniesienia skargi do Prezesa Urzędu Ochrony Danych Osobowych, gdy uzna Pani/Pan, że przetwarzanie danych osobowych Pani/Pana dotyczących narusza przepisy RODO; </w:t>
      </w:r>
      <w:r w:rsidRPr="00CE4590">
        <w:rPr>
          <w:rFonts w:ascii="Arial" w:eastAsia="Times New Roman" w:hAnsi="Arial" w:cs="Arial"/>
          <w:i/>
          <w:color w:val="auto"/>
          <w:sz w:val="22"/>
          <w:lang w:eastAsia="x-none" w:bidi="ar-SA"/>
        </w:rPr>
        <w:t xml:space="preserve"> </w:t>
      </w:r>
    </w:p>
    <w:p w14:paraId="49BDED2E" w14:textId="77777777" w:rsidR="00CE4590" w:rsidRPr="00CE4590" w:rsidRDefault="00CE4590" w:rsidP="00FB3D82">
      <w:pPr>
        <w:widowControl/>
        <w:numPr>
          <w:ilvl w:val="0"/>
          <w:numId w:val="38"/>
        </w:numPr>
        <w:spacing w:line="360" w:lineRule="auto"/>
        <w:ind w:left="709" w:hanging="401"/>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 xml:space="preserve">  nie przysługuje Pani/Panu:</w:t>
      </w:r>
    </w:p>
    <w:p w14:paraId="1640D561" w14:textId="77777777" w:rsidR="00CE4590" w:rsidRPr="00CE4590" w:rsidRDefault="00CE4590" w:rsidP="00FB3D82">
      <w:pPr>
        <w:widowControl/>
        <w:numPr>
          <w:ilvl w:val="0"/>
          <w:numId w:val="37"/>
        </w:numPr>
        <w:spacing w:line="360" w:lineRule="auto"/>
        <w:ind w:left="1008" w:hanging="392"/>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ab/>
        <w:t>w związku z art. 17 ust. 3 lit. b, d lub e RODO prawo do usunięcia danych osobowych;</w:t>
      </w:r>
    </w:p>
    <w:p w14:paraId="5046B1A5" w14:textId="77777777" w:rsidR="00CE4590" w:rsidRPr="00CE4590" w:rsidRDefault="00CE4590" w:rsidP="00FB3D82">
      <w:pPr>
        <w:widowControl/>
        <w:numPr>
          <w:ilvl w:val="0"/>
          <w:numId w:val="37"/>
        </w:numPr>
        <w:spacing w:line="360" w:lineRule="auto"/>
        <w:ind w:left="1008" w:hanging="392"/>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ab/>
        <w:t>prawo do przenoszenia danych osobowych, o którym mowa w art. 20 RODO;</w:t>
      </w:r>
    </w:p>
    <w:p w14:paraId="4319E4C0" w14:textId="77777777" w:rsidR="00CE4590" w:rsidRPr="00CE4590" w:rsidRDefault="00CE4590" w:rsidP="00FB3D82">
      <w:pPr>
        <w:widowControl/>
        <w:numPr>
          <w:ilvl w:val="0"/>
          <w:numId w:val="37"/>
        </w:numPr>
        <w:spacing w:line="360" w:lineRule="auto"/>
        <w:ind w:left="1008" w:hanging="392"/>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ab/>
        <w:t xml:space="preserve">na podstawie art. 21 RODO prawo sprzeciwu, wobec przetwarzania danych osobowych, gdyż podstawą prawną przetwarzania Pani/Pana danych osobowych jest art. 6 ust. 1 lit. c RODO; </w:t>
      </w:r>
    </w:p>
    <w:p w14:paraId="53698379" w14:textId="77777777" w:rsidR="00CE4590" w:rsidRPr="00CE4590" w:rsidRDefault="00CE4590" w:rsidP="00FB3D82">
      <w:pPr>
        <w:widowControl/>
        <w:numPr>
          <w:ilvl w:val="0"/>
          <w:numId w:val="38"/>
        </w:numPr>
        <w:spacing w:line="360" w:lineRule="auto"/>
        <w:ind w:left="709" w:hanging="401"/>
        <w:jc w:val="both"/>
        <w:rPr>
          <w:rFonts w:ascii="Arial" w:eastAsia="Times New Roman" w:hAnsi="Arial" w:cs="Arial"/>
          <w:color w:val="auto"/>
          <w:sz w:val="22"/>
          <w:lang w:eastAsia="x-none" w:bidi="ar-SA"/>
        </w:rPr>
      </w:pPr>
      <w:r w:rsidRPr="00CE4590">
        <w:rPr>
          <w:rFonts w:ascii="Arial" w:eastAsia="Times New Roman" w:hAnsi="Arial" w:cs="Arial"/>
          <w:color w:val="auto"/>
          <w:sz w:val="22"/>
          <w:lang w:eastAsia="x-none" w:bidi="ar-SA"/>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4E03DF61" w14:textId="77777777" w:rsidR="00CE4590" w:rsidRDefault="00CE4590" w:rsidP="003A030E">
      <w:pPr>
        <w:pStyle w:val="Nagwek30"/>
        <w:keepNext/>
        <w:keepLines/>
        <w:shd w:val="clear" w:color="auto" w:fill="auto"/>
        <w:spacing w:after="363" w:line="360" w:lineRule="auto"/>
        <w:ind w:firstLine="0"/>
      </w:pPr>
    </w:p>
    <w:p w14:paraId="26C87DBF" w14:textId="7CA35B55" w:rsidR="00DA5319" w:rsidRPr="003A030E" w:rsidRDefault="00544BEC" w:rsidP="003A030E">
      <w:pPr>
        <w:pStyle w:val="Nagwek30"/>
        <w:keepNext/>
        <w:keepLines/>
        <w:shd w:val="clear" w:color="auto" w:fill="auto"/>
        <w:spacing w:after="363" w:line="360" w:lineRule="auto"/>
        <w:ind w:firstLine="0"/>
        <w:rPr>
          <w:b/>
        </w:rPr>
      </w:pPr>
      <w:r w:rsidRPr="003A030E">
        <w:rPr>
          <w:b/>
        </w:rPr>
        <w:t>Rozdział II - wymagania stawiane wykonawcy</w:t>
      </w:r>
      <w:bookmarkEnd w:id="20"/>
    </w:p>
    <w:p w14:paraId="748CDEB4" w14:textId="77777777" w:rsidR="00DA5319" w:rsidRPr="00C73E5A" w:rsidRDefault="00544BEC" w:rsidP="00FB3D82">
      <w:pPr>
        <w:pStyle w:val="Nagwek30"/>
        <w:keepNext/>
        <w:keepLines/>
        <w:numPr>
          <w:ilvl w:val="0"/>
          <w:numId w:val="5"/>
        </w:numPr>
        <w:shd w:val="clear" w:color="auto" w:fill="auto"/>
        <w:tabs>
          <w:tab w:val="left" w:pos="444"/>
        </w:tabs>
        <w:spacing w:after="0" w:line="360" w:lineRule="auto"/>
        <w:ind w:left="160" w:firstLine="0"/>
        <w:jc w:val="both"/>
        <w:rPr>
          <w:b/>
        </w:rPr>
      </w:pPr>
      <w:bookmarkStart w:id="21" w:name="bookmark21"/>
      <w:r w:rsidRPr="00C73E5A">
        <w:rPr>
          <w:b/>
        </w:rPr>
        <w:t>Przedmiot zamówienia</w:t>
      </w:r>
      <w:bookmarkEnd w:id="21"/>
    </w:p>
    <w:p w14:paraId="5B4899D2" w14:textId="4F269AD9" w:rsidR="00DA5319" w:rsidRDefault="00544BEC" w:rsidP="00C73E5A">
      <w:pPr>
        <w:pStyle w:val="Teksttreci21"/>
        <w:shd w:val="clear" w:color="auto" w:fill="auto"/>
        <w:spacing w:before="0" w:after="0" w:line="360" w:lineRule="auto"/>
        <w:ind w:firstLine="708"/>
      </w:pPr>
      <w:r>
        <w:t xml:space="preserve">Przedmiotem zamówienia jest zakup energii elektrycznej w planowanej szacowanej ilości około </w:t>
      </w:r>
      <w:r w:rsidR="00677381">
        <w:t>1 032 356</w:t>
      </w:r>
      <w:r w:rsidR="000770AE">
        <w:t xml:space="preserve"> </w:t>
      </w:r>
      <w:r>
        <w:t>kWh (+- 30 %) w</w:t>
      </w:r>
      <w:r w:rsidR="000770AE">
        <w:t xml:space="preserve"> okresie od dnia 1 stycznia 202</w:t>
      </w:r>
      <w:r w:rsidR="0031490F">
        <w:t>5</w:t>
      </w:r>
      <w:r w:rsidR="000770AE">
        <w:t xml:space="preserve"> r. do dnia 31 grudnia 202</w:t>
      </w:r>
      <w:r w:rsidR="00734AEE">
        <w:t>5</w:t>
      </w:r>
      <w:r w:rsidR="00D5256D">
        <w:t xml:space="preserve"> r. do obiektów Zamawiającego oraz jednostek OSP, w których imieniu działa Zamawiający.</w:t>
      </w:r>
    </w:p>
    <w:p w14:paraId="0B420601" w14:textId="682B63ED" w:rsidR="00DA5319" w:rsidRDefault="00544BEC" w:rsidP="00C73E5A">
      <w:pPr>
        <w:pStyle w:val="Teksttreci21"/>
        <w:shd w:val="clear" w:color="auto" w:fill="auto"/>
        <w:spacing w:before="0" w:after="0" w:line="360" w:lineRule="auto"/>
        <w:ind w:firstLine="708"/>
      </w:pPr>
      <w:r>
        <w:t>Zamawiający informuje, że prognoza zużycia energii wskazan</w:t>
      </w:r>
      <w:r w:rsidR="00C53870">
        <w:t>a powyżej oraz w Załączniku nr 2</w:t>
      </w:r>
      <w:r>
        <w:t xml:space="preserve"> do SWZ stanowi jedynie przybliżoną wartość, która w trakcie wykonywania umowy może ulec zwiększeniu lub zmniejszeniu w stosunku do prognoz dotyczących odbiorcy końcowego. Faktyczne zużycie energii uzależnione będzie wyłącznie od rzeczywistych potrzeb odbiorcy końcowego, z </w:t>
      </w:r>
      <w:r w:rsidR="00264E44">
        <w:t>tym,</w:t>
      </w:r>
      <w:r>
        <w:t xml:space="preserve"> że niezależnie od ilości zużycia Wykonawca zobowiązany jest w każdym przypadku stosować zaoferowane w przetargu ceny energii.</w:t>
      </w:r>
    </w:p>
    <w:p w14:paraId="7EECF960" w14:textId="77777777" w:rsidR="00DA5319" w:rsidRDefault="00544BEC" w:rsidP="003A030E">
      <w:pPr>
        <w:pStyle w:val="Teksttreci21"/>
        <w:shd w:val="clear" w:color="auto" w:fill="auto"/>
        <w:spacing w:before="0" w:after="0" w:line="360" w:lineRule="auto"/>
        <w:ind w:firstLine="0"/>
      </w:pPr>
      <w:r>
        <w:t>Wykonawca nie może dochodzić od Zamawiającego żadnych roszczeń finansowych (odszkodowania), jeżeli w okresie obowiązywania umowy Zamawiający zakupi od Wykonawcy mniejszą lub większą ilość energii elektrycznej niż prognozowana ilość energii wskazana w SWZ, w szczególności spowodowanej zwiększeniem lub zmniejszeniem przewidywanego poboru energii dla odbiorcy końcowego, zmianą grupy taryfowej, zmianą mocy zamówionej lub parametrów technicznych Punktu Poboru Energii, faktycznym poborem energii w Punkcie Energii.</w:t>
      </w:r>
    </w:p>
    <w:p w14:paraId="6427CDBC" w14:textId="41095BA1" w:rsidR="00DA5319" w:rsidRDefault="00544BEC" w:rsidP="003A030E">
      <w:pPr>
        <w:pStyle w:val="Teksttreci21"/>
        <w:shd w:val="clear" w:color="auto" w:fill="auto"/>
        <w:spacing w:before="0" w:after="0" w:line="360" w:lineRule="auto"/>
        <w:ind w:firstLine="0"/>
        <w:jc w:val="left"/>
      </w:pPr>
      <w:r>
        <w:t>Energia elektryczna musi spełniać parametry techniczne zgodne z zapisami ustawy Prawo energetyczne oraz rozporządzeniami wykonawczymi do tej ustawy oraz Polskimi Normami. Wykonawca jednocześnie będzie zobowiązany do zakupu, wraz z usługą bilansowania handlowego, energii elektrycznej wytwarzanej w instalacjach OZE Zamawiając</w:t>
      </w:r>
      <w:r w:rsidR="00331B9E">
        <w:t>ego w okresie od 1 stycznia 202</w:t>
      </w:r>
      <w:r w:rsidR="00E37DA0">
        <w:t>5</w:t>
      </w:r>
      <w:r w:rsidR="00331B9E">
        <w:t xml:space="preserve"> r. do 31 grudnia 202</w:t>
      </w:r>
      <w:r w:rsidR="00E37DA0">
        <w:t>5</w:t>
      </w:r>
      <w:r>
        <w:t xml:space="preserve"> r. Szacowana ilość wytwarzanej energii elektrycznej wynosi </w:t>
      </w:r>
      <w:r w:rsidR="00EA04D2">
        <w:t>9</w:t>
      </w:r>
      <w:r w:rsidR="00E37DA0">
        <w:t>2</w:t>
      </w:r>
      <w:r w:rsidR="00EA04D2">
        <w:t xml:space="preserve"> 000</w:t>
      </w:r>
      <w:r w:rsidR="00B674A5">
        <w:t>,00</w:t>
      </w:r>
      <w:r>
        <w:t xml:space="preserve"> </w:t>
      </w:r>
      <w:r w:rsidR="005361B7">
        <w:t>k</w:t>
      </w:r>
      <w:r>
        <w:t>Wh i ma charakter orientacyjny.</w:t>
      </w:r>
    </w:p>
    <w:p w14:paraId="660C9ADB" w14:textId="77777777" w:rsidR="00DA5319" w:rsidRDefault="00544BEC" w:rsidP="003A030E">
      <w:pPr>
        <w:pStyle w:val="Teksttreci21"/>
        <w:shd w:val="clear" w:color="auto" w:fill="auto"/>
        <w:spacing w:before="0" w:after="0" w:line="360" w:lineRule="auto"/>
        <w:ind w:firstLine="0"/>
      </w:pPr>
      <w:r>
        <w:t>Zamawiający zastrzega sobie montaż odnawialnych źródeł energii na wybranych przez siebie obiektach.</w:t>
      </w:r>
    </w:p>
    <w:p w14:paraId="0C9DC38A" w14:textId="77777777" w:rsidR="00DA5319" w:rsidRDefault="00544BEC" w:rsidP="003A030E">
      <w:pPr>
        <w:pStyle w:val="Teksttreci21"/>
        <w:shd w:val="clear" w:color="auto" w:fill="auto"/>
        <w:spacing w:before="0" w:after="0" w:line="360" w:lineRule="auto"/>
        <w:ind w:firstLine="0"/>
      </w:pPr>
      <w:r>
        <w:t>Zamawiający ma prawo zrezygnować w trakcie trwania umowy, z zakupu energii elektrycznej do części punktów poboru energii nie większej niż 30 % deklarowanego rocznego zużycia energii z zachowaniem umownych warunków handlowych, w przypadku montażu w punkcie poboru energii instalacji odnawialnego źródła energii.</w:t>
      </w:r>
    </w:p>
    <w:p w14:paraId="1B6341E7" w14:textId="77777777" w:rsidR="00DA5319" w:rsidRDefault="00544BEC" w:rsidP="003A030E">
      <w:pPr>
        <w:pStyle w:val="Teksttreci21"/>
        <w:shd w:val="clear" w:color="auto" w:fill="auto"/>
        <w:spacing w:before="0" w:after="0" w:line="360" w:lineRule="auto"/>
        <w:ind w:firstLine="0"/>
      </w:pPr>
      <w:r>
        <w:t>Umowa może być rozwiązana przez Zamawiającego w stosunku do części punktów poboru energii w przypadku określonym w § 5 ust. 6 niniejszej umowy.</w:t>
      </w:r>
    </w:p>
    <w:p w14:paraId="49E3FA4F" w14:textId="77777777" w:rsidR="00DA5319" w:rsidRDefault="00544BEC" w:rsidP="003A030E">
      <w:pPr>
        <w:pStyle w:val="Teksttreci21"/>
        <w:shd w:val="clear" w:color="auto" w:fill="auto"/>
        <w:spacing w:before="0" w:after="0" w:line="360" w:lineRule="auto"/>
        <w:ind w:firstLine="0"/>
      </w:pPr>
      <w:r>
        <w:rPr>
          <w:rStyle w:val="Teksttreci20"/>
        </w:rPr>
        <w:t xml:space="preserve">UWAGA! Przedmiot zamówienia nie obejmuje usługi dystrybucji energii elektrycznej. </w:t>
      </w:r>
      <w:r>
        <w:rPr>
          <w:rStyle w:val="Teksttreci20"/>
        </w:rPr>
        <w:lastRenderedPageBreak/>
        <w:t>Dystrybutorem energii dla obiektów wymienionych w zestawieniu jest Energa Operator S.A. oddział w Gdańsku.</w:t>
      </w:r>
    </w:p>
    <w:p w14:paraId="74E20FCA" w14:textId="77777777" w:rsidR="00DA5319" w:rsidRDefault="00544BEC" w:rsidP="003A030E">
      <w:pPr>
        <w:pStyle w:val="Teksttreci21"/>
        <w:shd w:val="clear" w:color="auto" w:fill="auto"/>
        <w:spacing w:before="0" w:after="0" w:line="360" w:lineRule="auto"/>
        <w:ind w:firstLine="0"/>
      </w:pPr>
      <w:r>
        <w:rPr>
          <w:rStyle w:val="Teksttreci20"/>
        </w:rPr>
        <w:t>Zamawiający oświadcza, że jest wpisany do rejestru wytwórców energii elektrycznej prowadzonego przez Prezesa Urzędu Regulacji Energetyki i jest zobowiązany do naliczania i odprowadzania podatku akcyzowego od energii elektrycznej wyprodukowanej w posiadanym przez siebie OZE. Zamawiający oświadcza, że energię elektryczną zakupioną od Wykonawcy na podstawie umowy przeznaczał będzie na użytek własny.</w:t>
      </w:r>
    </w:p>
    <w:p w14:paraId="1F849BD1" w14:textId="77777777" w:rsidR="00DA5319" w:rsidRDefault="00544BEC" w:rsidP="003A030E">
      <w:pPr>
        <w:pStyle w:val="Teksttreci21"/>
        <w:shd w:val="clear" w:color="auto" w:fill="auto"/>
        <w:spacing w:before="0" w:after="0" w:line="360" w:lineRule="auto"/>
        <w:ind w:left="460" w:hanging="460"/>
      </w:pPr>
      <w:r>
        <w:t>Przedmiot zamówienia precyzują:</w:t>
      </w:r>
    </w:p>
    <w:p w14:paraId="4D9E4281" w14:textId="73E66C15" w:rsidR="00DA5319" w:rsidRDefault="00544BEC" w:rsidP="003A030E">
      <w:pPr>
        <w:pStyle w:val="Teksttreci21"/>
        <w:numPr>
          <w:ilvl w:val="0"/>
          <w:numId w:val="4"/>
        </w:numPr>
        <w:shd w:val="clear" w:color="auto" w:fill="auto"/>
        <w:tabs>
          <w:tab w:val="left" w:pos="836"/>
        </w:tabs>
        <w:spacing w:before="0" w:after="0" w:line="360" w:lineRule="auto"/>
        <w:ind w:left="460" w:firstLine="0"/>
      </w:pPr>
      <w:r>
        <w:t xml:space="preserve">projektowane postanowienia umowy </w:t>
      </w:r>
      <w:r w:rsidR="00F24EF1">
        <w:t>–</w:t>
      </w:r>
      <w:r>
        <w:t xml:space="preserve"> </w:t>
      </w:r>
      <w:r w:rsidR="00F24EF1">
        <w:t xml:space="preserve">załącznik nr 4 do </w:t>
      </w:r>
      <w:r w:rsidR="00264E44">
        <w:t>SWZ -</w:t>
      </w:r>
      <w:r>
        <w:t xml:space="preserve"> Projektowane postanowienia umowy</w:t>
      </w:r>
    </w:p>
    <w:p w14:paraId="4B6A228F" w14:textId="77777777" w:rsidR="00DA5319" w:rsidRDefault="00544BEC" w:rsidP="00FB3D82">
      <w:pPr>
        <w:pStyle w:val="Nagwek30"/>
        <w:keepNext/>
        <w:keepLines/>
        <w:numPr>
          <w:ilvl w:val="0"/>
          <w:numId w:val="6"/>
        </w:numPr>
        <w:shd w:val="clear" w:color="auto" w:fill="auto"/>
        <w:tabs>
          <w:tab w:val="left" w:pos="873"/>
          <w:tab w:val="left" w:pos="931"/>
        </w:tabs>
        <w:spacing w:after="0" w:line="360" w:lineRule="auto"/>
        <w:ind w:left="460" w:firstLine="0"/>
        <w:jc w:val="both"/>
      </w:pPr>
      <w:bookmarkStart w:id="22" w:name="bookmark22"/>
      <w:r>
        <w:t>Wspólny Słownik Zamówień (CPV)</w:t>
      </w:r>
      <w:bookmarkEnd w:id="22"/>
    </w:p>
    <w:p w14:paraId="41BC9DAB" w14:textId="77777777" w:rsidR="00DA5319" w:rsidRDefault="00544BEC" w:rsidP="003A030E">
      <w:pPr>
        <w:pStyle w:val="Nagwek30"/>
        <w:keepNext/>
        <w:keepLines/>
        <w:shd w:val="clear" w:color="auto" w:fill="auto"/>
        <w:spacing w:after="0" w:line="360" w:lineRule="auto"/>
        <w:ind w:left="460" w:firstLine="0"/>
        <w:jc w:val="both"/>
      </w:pPr>
      <w:bookmarkStart w:id="23" w:name="bookmark23"/>
      <w:r>
        <w:t>09310000-5 - Elektryczność</w:t>
      </w:r>
      <w:bookmarkEnd w:id="23"/>
    </w:p>
    <w:p w14:paraId="7BF97B2A" w14:textId="77777777" w:rsidR="00DA5319" w:rsidRPr="00C73E5A" w:rsidRDefault="00544BEC" w:rsidP="00FB3D82">
      <w:pPr>
        <w:pStyle w:val="Nagwek30"/>
        <w:keepNext/>
        <w:keepLines/>
        <w:numPr>
          <w:ilvl w:val="0"/>
          <w:numId w:val="5"/>
        </w:numPr>
        <w:shd w:val="clear" w:color="auto" w:fill="auto"/>
        <w:tabs>
          <w:tab w:val="left" w:pos="457"/>
        </w:tabs>
        <w:spacing w:after="0" w:line="360" w:lineRule="auto"/>
        <w:ind w:left="140" w:firstLine="0"/>
        <w:jc w:val="both"/>
        <w:rPr>
          <w:b/>
        </w:rPr>
      </w:pPr>
      <w:bookmarkStart w:id="24" w:name="bookmark24"/>
      <w:r w:rsidRPr="00C73E5A">
        <w:rPr>
          <w:b/>
        </w:rPr>
        <w:t>Rozwiązania równoważne</w:t>
      </w:r>
      <w:bookmarkEnd w:id="24"/>
    </w:p>
    <w:p w14:paraId="2CF6F67E" w14:textId="77777777" w:rsidR="00DA5319" w:rsidRDefault="00544BEC" w:rsidP="00FB3D82">
      <w:pPr>
        <w:pStyle w:val="Teksttreci21"/>
        <w:numPr>
          <w:ilvl w:val="0"/>
          <w:numId w:val="7"/>
        </w:numPr>
        <w:shd w:val="clear" w:color="auto" w:fill="auto"/>
        <w:spacing w:before="0" w:after="0" w:line="360" w:lineRule="auto"/>
        <w:ind w:left="460" w:hanging="460"/>
      </w:pPr>
      <w:r>
        <w:t xml:space="preserve"> Zgodnie z art. 101 ust. 4 PZP, Zamawiający dopuszcza rozwiązania równoważne opisywanym w SWZ za pomocą norm, ocen technicznych, specyfikacji technicznych i systemów referencji technicznych, o których mowa w art. 101 ust. 1 pkt 2 oraz ust. 3 PZP, jeżeli pozwolą one uzyskać cechy lub parametry nie gorsze niż przywołane.</w:t>
      </w:r>
    </w:p>
    <w:p w14:paraId="195AF98C" w14:textId="77777777" w:rsidR="00DA5319" w:rsidRDefault="00544BEC" w:rsidP="00FB3D82">
      <w:pPr>
        <w:pStyle w:val="Teksttreci21"/>
        <w:numPr>
          <w:ilvl w:val="0"/>
          <w:numId w:val="8"/>
        </w:numPr>
        <w:shd w:val="clear" w:color="auto" w:fill="auto"/>
        <w:tabs>
          <w:tab w:val="left" w:pos="481"/>
        </w:tabs>
        <w:spacing w:before="0" w:after="0" w:line="360" w:lineRule="auto"/>
        <w:ind w:left="460" w:hanging="460"/>
      </w:pPr>
      <w:r>
        <w:t>Zgodnie z art. 101 ust. 5 PZP, Wykonawca, który powołuje się na rozwiązania równoważne opisywanym przez Zamawiającego, jest obowiązany udowodnić w ofercie, że proponowane rozwiązania w równoważnym stopniu spełniają wymagania określone w opisie przedmiotu zamówienia.</w:t>
      </w:r>
    </w:p>
    <w:p w14:paraId="5224250F" w14:textId="77777777" w:rsidR="00DA5319" w:rsidRDefault="00544BEC" w:rsidP="00FB3D82">
      <w:pPr>
        <w:pStyle w:val="Teksttreci21"/>
        <w:numPr>
          <w:ilvl w:val="0"/>
          <w:numId w:val="8"/>
        </w:numPr>
        <w:shd w:val="clear" w:color="auto" w:fill="auto"/>
        <w:tabs>
          <w:tab w:val="left" w:pos="481"/>
        </w:tabs>
        <w:spacing w:before="0" w:after="0" w:line="360" w:lineRule="auto"/>
        <w:ind w:left="460" w:hanging="460"/>
      </w:pPr>
      <w:r>
        <w:t>Ilekroć SWZ wskazuje znak towarowy materiału, patent lub pochodzenie, źródło lub szczególny proces, który charakteryzuje produkty lub usługi dostarczane przez konkretnego wykonawcę, Wykonawca może zastosować wskazany lub równoważny inny materiał spełniający wymogi techniczne wskazane przez Zamawiającego. Ilekroć niniejsza specyfikacja opisuje przedmiot zamówienia za pomocą norm, aprobat, specyfikacji technicznych i systemów odniesienia, Zamawiający dopuszcza rozwiązania równoważne opisywanym. Wykonawca, który powołuje się na rozwiązania równoważne opisywanym przez Zamawiającego, jest obowiązany wykazać, że oferowane przez niego roboty budowlane spełniają wymagania określone przez Zamawiającego. Przez rozwiązania równoważne należy rozumieć rozwiązania gwarantujące parametry nie gorsze niż określono w SWZ. Wykonawca, który powołuje się na rozwiązania równoważne opisywanym przez Zamawiającego, jest obowiązany wykazać, że oferowane przez niego roboty lub materiały spełniają wymagania określone przez Zamawiającego. Akceptacja materiałów równoważnych ze strony Zamawiającego następować będzie w formie pisemnej na podstawie przedłożonych przez Wykonawcę dokumentów (kart katalogowych lub innych dokumentów) potwierdzających ich równoważność.</w:t>
      </w:r>
    </w:p>
    <w:p w14:paraId="4FAE88F0" w14:textId="3D481A31" w:rsidR="00DA5319" w:rsidRDefault="00544BEC" w:rsidP="00FB3D82">
      <w:pPr>
        <w:pStyle w:val="Teksttreci21"/>
        <w:numPr>
          <w:ilvl w:val="0"/>
          <w:numId w:val="8"/>
        </w:numPr>
        <w:shd w:val="clear" w:color="auto" w:fill="auto"/>
        <w:tabs>
          <w:tab w:val="left" w:pos="481"/>
        </w:tabs>
        <w:spacing w:before="0" w:after="0" w:line="360" w:lineRule="auto"/>
        <w:ind w:left="460" w:hanging="460"/>
      </w:pPr>
      <w:r>
        <w:lastRenderedPageBreak/>
        <w:t>UWAGA: W odniesieniu do każdej powołanej w SWZ normy, w tym normy krajowej Zamawiający dopuszcza zastosowanie normy równoważnej. Tym samym każdy zapisany w SWZ zwrot odnoszący się do normy, normatywu, aprobaty, materiału, patentu lub znaku</w:t>
      </w:r>
      <w:r w:rsidR="00CE4590">
        <w:t xml:space="preserve"> </w:t>
      </w:r>
      <w:r>
        <w:t>towarowego należy odczytywać z uwagą towarzyszącą „lub równoważny” z uwzględnieniem wskazanych w SWZ wytycznych i wymogów określających parametry równoważności.</w:t>
      </w:r>
    </w:p>
    <w:p w14:paraId="4F3253C0" w14:textId="77777777" w:rsidR="00C73E5A" w:rsidRDefault="00C73E5A" w:rsidP="00C73E5A">
      <w:pPr>
        <w:pStyle w:val="Teksttreci21"/>
        <w:shd w:val="clear" w:color="auto" w:fill="auto"/>
        <w:tabs>
          <w:tab w:val="left" w:pos="481"/>
        </w:tabs>
        <w:spacing w:before="0" w:after="0" w:line="360" w:lineRule="auto"/>
        <w:ind w:left="460" w:firstLine="0"/>
      </w:pPr>
    </w:p>
    <w:p w14:paraId="75C84CE1" w14:textId="77777777" w:rsidR="00DA5319" w:rsidRPr="00C73E5A" w:rsidRDefault="00544BEC" w:rsidP="00FB3D82">
      <w:pPr>
        <w:pStyle w:val="Nagwek30"/>
        <w:keepNext/>
        <w:keepLines/>
        <w:numPr>
          <w:ilvl w:val="0"/>
          <w:numId w:val="5"/>
        </w:numPr>
        <w:shd w:val="clear" w:color="auto" w:fill="auto"/>
        <w:tabs>
          <w:tab w:val="left" w:pos="478"/>
        </w:tabs>
        <w:spacing w:after="0" w:line="360" w:lineRule="auto"/>
        <w:ind w:left="480" w:hanging="340"/>
        <w:jc w:val="left"/>
        <w:rPr>
          <w:b/>
        </w:rPr>
      </w:pPr>
      <w:bookmarkStart w:id="25" w:name="bookmark25"/>
      <w:r w:rsidRPr="00C73E5A">
        <w:rPr>
          <w:b/>
        </w:rPr>
        <w:t>Wymagania w zakresie zatrudniania przez wykonawcę lub podwykonawcę osób na podstawie stosunku pracy art. 95 PZP</w:t>
      </w:r>
      <w:bookmarkEnd w:id="25"/>
    </w:p>
    <w:p w14:paraId="203A50F2" w14:textId="77777777" w:rsidR="00DA5319" w:rsidRDefault="00544BEC" w:rsidP="00C73E5A">
      <w:pPr>
        <w:pStyle w:val="Teksttreci21"/>
        <w:shd w:val="clear" w:color="auto" w:fill="auto"/>
        <w:spacing w:before="0" w:after="0" w:line="360" w:lineRule="auto"/>
        <w:ind w:left="400" w:hanging="400"/>
        <w:jc w:val="left"/>
      </w:pPr>
      <w:r>
        <w:t>Wymagania nie dotyczą zamówień na dostawy.</w:t>
      </w:r>
    </w:p>
    <w:p w14:paraId="78401B78" w14:textId="77777777" w:rsidR="00DA5319" w:rsidRPr="00C73E5A" w:rsidRDefault="00544BEC" w:rsidP="00FB3D82">
      <w:pPr>
        <w:pStyle w:val="Nagwek30"/>
        <w:keepNext/>
        <w:keepLines/>
        <w:numPr>
          <w:ilvl w:val="0"/>
          <w:numId w:val="5"/>
        </w:numPr>
        <w:shd w:val="clear" w:color="auto" w:fill="auto"/>
        <w:tabs>
          <w:tab w:val="left" w:pos="482"/>
        </w:tabs>
        <w:spacing w:after="0" w:line="360" w:lineRule="auto"/>
        <w:ind w:left="480" w:hanging="340"/>
        <w:jc w:val="left"/>
        <w:rPr>
          <w:b/>
        </w:rPr>
      </w:pPr>
      <w:bookmarkStart w:id="26" w:name="bookmark26"/>
      <w:r w:rsidRPr="00C73E5A">
        <w:rPr>
          <w:b/>
        </w:rPr>
        <w:t>Wymagania w zakresie zatrudnienia osób, o których mowa w art. 96 ust. 2 pkt 2 PZP.</w:t>
      </w:r>
      <w:bookmarkEnd w:id="26"/>
    </w:p>
    <w:p w14:paraId="4E6AB657" w14:textId="6355AE93" w:rsidR="00DA5319" w:rsidRDefault="00544BEC" w:rsidP="00C73E5A">
      <w:pPr>
        <w:pStyle w:val="Teksttreci21"/>
        <w:shd w:val="clear" w:color="auto" w:fill="auto"/>
        <w:spacing w:before="0" w:after="0" w:line="360" w:lineRule="auto"/>
        <w:ind w:firstLine="0"/>
      </w:pPr>
      <w:r>
        <w:t xml:space="preserve">Zamawiający nie stawia wymagań </w:t>
      </w:r>
      <w:r w:rsidR="00264E44">
        <w:t>odnośnie do</w:t>
      </w:r>
      <w:r>
        <w:t xml:space="preserve"> zatrudnienia osób o których mowa w art. 96 ust. 2 pkt 2 PZP.</w:t>
      </w:r>
    </w:p>
    <w:p w14:paraId="6EE2093C" w14:textId="77777777" w:rsidR="00DA5319" w:rsidRPr="00C73E5A" w:rsidRDefault="00544BEC" w:rsidP="00FB3D82">
      <w:pPr>
        <w:pStyle w:val="Nagwek30"/>
        <w:keepNext/>
        <w:keepLines/>
        <w:numPr>
          <w:ilvl w:val="0"/>
          <w:numId w:val="5"/>
        </w:numPr>
        <w:shd w:val="clear" w:color="auto" w:fill="auto"/>
        <w:tabs>
          <w:tab w:val="left" w:pos="478"/>
        </w:tabs>
        <w:spacing w:after="0" w:line="360" w:lineRule="auto"/>
        <w:ind w:left="140" w:firstLine="0"/>
        <w:jc w:val="both"/>
        <w:rPr>
          <w:b/>
        </w:rPr>
      </w:pPr>
      <w:bookmarkStart w:id="27" w:name="bookmark27"/>
      <w:r w:rsidRPr="00C73E5A">
        <w:rPr>
          <w:b/>
        </w:rPr>
        <w:t>Termin realizacji zamówienia</w:t>
      </w:r>
      <w:bookmarkEnd w:id="27"/>
    </w:p>
    <w:p w14:paraId="708936A2" w14:textId="606779A6" w:rsidR="00DA5319" w:rsidRPr="00264E44" w:rsidRDefault="00544BEC" w:rsidP="00264E44">
      <w:pPr>
        <w:pStyle w:val="Teksttreci21"/>
        <w:shd w:val="clear" w:color="auto" w:fill="auto"/>
        <w:spacing w:before="0" w:after="243" w:line="360" w:lineRule="auto"/>
        <w:ind w:left="400" w:hanging="400"/>
        <w:jc w:val="left"/>
        <w:rPr>
          <w:b/>
          <w:i/>
        </w:rPr>
      </w:pPr>
      <w:r>
        <w:t xml:space="preserve">Termin: </w:t>
      </w:r>
      <w:r w:rsidRPr="0048361E">
        <w:rPr>
          <w:b/>
          <w:i/>
        </w:rPr>
        <w:t>od 01-01-202</w:t>
      </w:r>
      <w:r w:rsidR="00264E44">
        <w:rPr>
          <w:b/>
          <w:i/>
        </w:rPr>
        <w:t>5</w:t>
      </w:r>
      <w:r w:rsidRPr="0048361E">
        <w:rPr>
          <w:b/>
          <w:i/>
        </w:rPr>
        <w:t xml:space="preserve"> r. do 31-12-202</w:t>
      </w:r>
      <w:r w:rsidR="009B639E">
        <w:rPr>
          <w:b/>
          <w:i/>
        </w:rPr>
        <w:t>5</w:t>
      </w:r>
      <w:r w:rsidRPr="0048361E">
        <w:rPr>
          <w:b/>
          <w:i/>
        </w:rPr>
        <w:t xml:space="preserve"> r</w:t>
      </w:r>
      <w:r>
        <w:t>.</w:t>
      </w:r>
    </w:p>
    <w:p w14:paraId="79E207A4" w14:textId="7491B6D0" w:rsidR="00CE4590" w:rsidRPr="00C73E5A" w:rsidRDefault="00CE4590" w:rsidP="00FB3D82">
      <w:pPr>
        <w:pStyle w:val="Teksttreci21"/>
        <w:numPr>
          <w:ilvl w:val="0"/>
          <w:numId w:val="5"/>
        </w:numPr>
        <w:shd w:val="clear" w:color="auto" w:fill="auto"/>
        <w:spacing w:before="0" w:after="0" w:line="360" w:lineRule="auto"/>
        <w:ind w:left="400" w:hanging="400"/>
        <w:jc w:val="left"/>
        <w:rPr>
          <w:b/>
        </w:rPr>
      </w:pPr>
      <w:r w:rsidRPr="00C73E5A">
        <w:rPr>
          <w:b/>
        </w:rPr>
        <w:t>Przedmiotowe ś</w:t>
      </w:r>
      <w:r w:rsidR="00C73E5A" w:rsidRPr="00C73E5A">
        <w:rPr>
          <w:b/>
        </w:rPr>
        <w:t>rodki dowodowe</w:t>
      </w:r>
    </w:p>
    <w:p w14:paraId="5B01DE29" w14:textId="1E1DD787" w:rsidR="00DA5319" w:rsidRDefault="00544BEC" w:rsidP="00C73E5A">
      <w:pPr>
        <w:pStyle w:val="Teksttreci21"/>
        <w:shd w:val="clear" w:color="auto" w:fill="auto"/>
        <w:spacing w:before="0" w:after="0" w:line="360" w:lineRule="auto"/>
        <w:ind w:left="400" w:hanging="400"/>
        <w:jc w:val="left"/>
      </w:pPr>
      <w:r>
        <w:t>Zamawiający nie wymaga złożenia wraz z ofertą przedmiotowych środków dowodowych.</w:t>
      </w:r>
    </w:p>
    <w:p w14:paraId="2B88CA0E" w14:textId="77777777" w:rsidR="00C73E5A" w:rsidRPr="00C73E5A" w:rsidRDefault="00C73E5A" w:rsidP="00C73E5A">
      <w:pPr>
        <w:pStyle w:val="Teksttreci21"/>
        <w:shd w:val="clear" w:color="auto" w:fill="auto"/>
        <w:spacing w:before="0" w:after="0" w:line="360" w:lineRule="auto"/>
        <w:ind w:left="400" w:hanging="400"/>
        <w:jc w:val="left"/>
        <w:rPr>
          <w:b/>
        </w:rPr>
      </w:pPr>
    </w:p>
    <w:p w14:paraId="71B4A7BA" w14:textId="77777777" w:rsidR="00DA5319" w:rsidRPr="00C73E5A" w:rsidRDefault="00544BEC" w:rsidP="00FB3D82">
      <w:pPr>
        <w:pStyle w:val="Nagwek30"/>
        <w:keepNext/>
        <w:keepLines/>
        <w:numPr>
          <w:ilvl w:val="0"/>
          <w:numId w:val="9"/>
        </w:numPr>
        <w:shd w:val="clear" w:color="auto" w:fill="auto"/>
        <w:tabs>
          <w:tab w:val="left" w:pos="478"/>
        </w:tabs>
        <w:spacing w:after="0" w:line="360" w:lineRule="auto"/>
        <w:ind w:left="140" w:firstLine="0"/>
        <w:jc w:val="both"/>
        <w:rPr>
          <w:b/>
        </w:rPr>
      </w:pPr>
      <w:bookmarkStart w:id="28" w:name="bookmark28"/>
      <w:r w:rsidRPr="00C73E5A">
        <w:rPr>
          <w:b/>
        </w:rPr>
        <w:t>Informacja o warunkach udziału w postępowaniu o udzielenie zamówienia</w:t>
      </w:r>
      <w:bookmarkEnd w:id="28"/>
    </w:p>
    <w:p w14:paraId="3A938CCC" w14:textId="77777777" w:rsidR="00DA5319" w:rsidRDefault="00544BEC" w:rsidP="00FB3D82">
      <w:pPr>
        <w:pStyle w:val="Teksttreci21"/>
        <w:numPr>
          <w:ilvl w:val="1"/>
          <w:numId w:val="9"/>
        </w:numPr>
        <w:shd w:val="clear" w:color="auto" w:fill="auto"/>
        <w:tabs>
          <w:tab w:val="left" w:pos="452"/>
        </w:tabs>
        <w:spacing w:before="0" w:after="0" w:line="360" w:lineRule="auto"/>
        <w:ind w:left="400" w:hanging="400"/>
        <w:jc w:val="left"/>
      </w:pPr>
      <w:r>
        <w:t>O udzielenie zamówienia mogą ubiegać się Wykonawcy, którzy nie podlegają wykluczeniu oraz spełniają warunki udziału w postępowaniu.</w:t>
      </w:r>
    </w:p>
    <w:p w14:paraId="498D3C42" w14:textId="77777777" w:rsidR="00DA5319" w:rsidRDefault="00544BEC" w:rsidP="00FB3D82">
      <w:pPr>
        <w:pStyle w:val="Teksttreci21"/>
        <w:numPr>
          <w:ilvl w:val="1"/>
          <w:numId w:val="9"/>
        </w:numPr>
        <w:shd w:val="clear" w:color="auto" w:fill="auto"/>
        <w:tabs>
          <w:tab w:val="left" w:pos="467"/>
        </w:tabs>
        <w:spacing w:before="0" w:after="0" w:line="360" w:lineRule="auto"/>
        <w:ind w:left="400" w:hanging="400"/>
        <w:jc w:val="left"/>
      </w:pPr>
      <w:r>
        <w:t>O udzielenie zamówienia mogą ubiegać się Wykonawcy, którzy spełniają warunki dotyczące:</w:t>
      </w:r>
    </w:p>
    <w:p w14:paraId="4A4D9B20" w14:textId="77777777" w:rsidR="00DA5319" w:rsidRDefault="00544BEC" w:rsidP="00FB3D82">
      <w:pPr>
        <w:pStyle w:val="Teksttreci30"/>
        <w:numPr>
          <w:ilvl w:val="0"/>
          <w:numId w:val="10"/>
        </w:numPr>
        <w:shd w:val="clear" w:color="auto" w:fill="auto"/>
        <w:tabs>
          <w:tab w:val="left" w:pos="1507"/>
        </w:tabs>
        <w:spacing w:before="0" w:after="234" w:line="360" w:lineRule="auto"/>
        <w:ind w:left="1160" w:firstLine="0"/>
      </w:pPr>
      <w:r>
        <w:t>zdolności do występowania w obrocie gospodarczym:</w:t>
      </w:r>
    </w:p>
    <w:p w14:paraId="1E44EABA" w14:textId="77777777" w:rsidR="00DA5319" w:rsidRDefault="00544BEC" w:rsidP="003A030E">
      <w:pPr>
        <w:pStyle w:val="Teksttreci21"/>
        <w:shd w:val="clear" w:color="auto" w:fill="auto"/>
        <w:spacing w:before="0" w:after="300" w:line="360" w:lineRule="auto"/>
        <w:ind w:left="1160" w:firstLine="0"/>
      </w:pPr>
      <w:r>
        <w:t>Zamawiający nie określa przedmiotowego warunku udziału w postępowaniu.</w:t>
      </w:r>
    </w:p>
    <w:p w14:paraId="54ED9BB7" w14:textId="77777777" w:rsidR="00DA5319" w:rsidRDefault="00544BEC" w:rsidP="00FB3D82">
      <w:pPr>
        <w:pStyle w:val="Teksttreci30"/>
        <w:numPr>
          <w:ilvl w:val="0"/>
          <w:numId w:val="10"/>
        </w:numPr>
        <w:shd w:val="clear" w:color="auto" w:fill="auto"/>
        <w:tabs>
          <w:tab w:val="left" w:pos="1517"/>
        </w:tabs>
        <w:spacing w:before="0" w:after="184" w:line="360" w:lineRule="auto"/>
        <w:ind w:left="1460"/>
        <w:jc w:val="left"/>
      </w:pPr>
      <w:r>
        <w:t>uprawnień do prowadzenia określonej działalności gospodarczej lub zawodowej, o ile wynika to z odrębnych przepisów:</w:t>
      </w:r>
    </w:p>
    <w:p w14:paraId="3A7B9386" w14:textId="77777777" w:rsidR="00DA5319" w:rsidRDefault="00544BEC" w:rsidP="00C73E5A">
      <w:pPr>
        <w:pStyle w:val="Teksttreci21"/>
        <w:shd w:val="clear" w:color="auto" w:fill="auto"/>
        <w:spacing w:before="0" w:after="0" w:line="360" w:lineRule="auto"/>
        <w:ind w:left="1460" w:firstLine="0"/>
      </w:pPr>
      <w:r>
        <w:t>Zamawiający uzna warunek za spełniony, jeśli Wykonawca posiada uprawnienia do wykonywania działalności w zakresie obrotu energią elektryczną, na podstawie aktualnej koncesji wydanej przez Prezesa Urzędu Regulacji Energetyki, zgodnie z art. 32 ustawy z dnia 10 kwietnia 1997r. - Prawo energetyczne.</w:t>
      </w:r>
    </w:p>
    <w:p w14:paraId="31D73F91" w14:textId="25B2B113" w:rsidR="00DA5319" w:rsidRDefault="00544BEC" w:rsidP="00FB3D82">
      <w:pPr>
        <w:pStyle w:val="Teksttreci30"/>
        <w:numPr>
          <w:ilvl w:val="0"/>
          <w:numId w:val="10"/>
        </w:numPr>
        <w:shd w:val="clear" w:color="auto" w:fill="auto"/>
        <w:tabs>
          <w:tab w:val="left" w:pos="1517"/>
        </w:tabs>
        <w:spacing w:before="0" w:after="0" w:line="360" w:lineRule="auto"/>
        <w:ind w:left="1162" w:firstLine="0"/>
      </w:pPr>
      <w:r>
        <w:t>sytuacji ekonomicznej i finansowej:</w:t>
      </w:r>
    </w:p>
    <w:p w14:paraId="3F435053" w14:textId="77777777" w:rsidR="00C73E5A" w:rsidRDefault="00C73E5A" w:rsidP="00C73E5A">
      <w:pPr>
        <w:pStyle w:val="Teksttreci30"/>
        <w:shd w:val="clear" w:color="auto" w:fill="auto"/>
        <w:tabs>
          <w:tab w:val="left" w:pos="1517"/>
        </w:tabs>
        <w:spacing w:before="0" w:after="0" w:line="360" w:lineRule="auto"/>
        <w:ind w:left="1162" w:firstLine="0"/>
      </w:pPr>
    </w:p>
    <w:p w14:paraId="29AE66E2" w14:textId="77777777" w:rsidR="00DA5319" w:rsidRDefault="00544BEC" w:rsidP="00C73E5A">
      <w:pPr>
        <w:pStyle w:val="Teksttreci21"/>
        <w:shd w:val="clear" w:color="auto" w:fill="auto"/>
        <w:spacing w:before="0" w:after="0" w:line="360" w:lineRule="auto"/>
        <w:ind w:left="1162" w:firstLine="0"/>
      </w:pPr>
      <w:r>
        <w:t>Zamawiający nie określa przedmiotowego warunku udziału w postępowaniu.</w:t>
      </w:r>
    </w:p>
    <w:p w14:paraId="22ADB156" w14:textId="77777777" w:rsidR="00DA5319" w:rsidRDefault="00544BEC" w:rsidP="00FB3D82">
      <w:pPr>
        <w:pStyle w:val="Teksttreci30"/>
        <w:numPr>
          <w:ilvl w:val="0"/>
          <w:numId w:val="10"/>
        </w:numPr>
        <w:shd w:val="clear" w:color="auto" w:fill="auto"/>
        <w:tabs>
          <w:tab w:val="left" w:pos="1487"/>
        </w:tabs>
        <w:spacing w:before="0" w:after="0" w:line="360" w:lineRule="auto"/>
        <w:ind w:left="1160" w:firstLine="0"/>
      </w:pPr>
      <w:r>
        <w:t>posiadania zdolności technicznej lub zawodowej:</w:t>
      </w:r>
    </w:p>
    <w:p w14:paraId="7C7903C9" w14:textId="7FCE1436" w:rsidR="00DA5319" w:rsidRDefault="00544BEC" w:rsidP="003A030E">
      <w:pPr>
        <w:pStyle w:val="Teksttreci21"/>
        <w:shd w:val="clear" w:color="auto" w:fill="auto"/>
        <w:spacing w:before="0" w:after="240" w:line="360" w:lineRule="auto"/>
        <w:ind w:left="1440" w:firstLine="0"/>
      </w:pPr>
      <w:r>
        <w:t xml:space="preserve">Zamawiający uzna warunek za spełniony, jeżeli Wykonawca wykaże się doświadczeniem w wykonaniu w ciągu ostatnich </w:t>
      </w:r>
      <w:r w:rsidR="008C7C0C">
        <w:t>pięciu</w:t>
      </w:r>
      <w:r>
        <w:t xml:space="preserve"> lat przed upływem terminu składania ofert, a jeżeli okres prowadzenia działalności jest krótszy - w tym okresie, co najmniej jednej dostawy energii elektrycznej o łącznym wolumenie nie mniejszym niż </w:t>
      </w:r>
      <w:r w:rsidR="008C7C0C">
        <w:t>300</w:t>
      </w:r>
      <w:r>
        <w:t xml:space="preserve"> MWh oraz pełnienia w co najmniej jednym przedsiębiorstwie funkcji POB (podmiotu odpowiedzialnego za bilansowanie). Wykonawca będzie posiadał właściwą umowę o świadczenie usług dystrybucji energii elektrycznej zawartą z OSD (operatorem systemu dystrybucyjnego), do którego sieci przyłączone są PPE Zamawiającego, umożliwiającą sprzedaż Zamawiającemu energii elektrycznej na potrzeby własne oraz zakup energii elektrycznej wytworzonej w instalacji OZE Zamawiającego.</w:t>
      </w:r>
    </w:p>
    <w:p w14:paraId="4993242A" w14:textId="77777777" w:rsidR="00DA5319" w:rsidRDefault="00544BEC" w:rsidP="00FB3D82">
      <w:pPr>
        <w:pStyle w:val="Teksttreci21"/>
        <w:numPr>
          <w:ilvl w:val="0"/>
          <w:numId w:val="11"/>
        </w:numPr>
        <w:shd w:val="clear" w:color="auto" w:fill="auto"/>
        <w:tabs>
          <w:tab w:val="left" w:pos="710"/>
        </w:tabs>
        <w:spacing w:before="0" w:after="0" w:line="360" w:lineRule="auto"/>
        <w:ind w:firstLine="0"/>
      </w:pPr>
      <w: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CDF39B3" w14:textId="77777777" w:rsidR="00DA5319" w:rsidRPr="00C73E5A" w:rsidRDefault="00544BEC" w:rsidP="00FB3D82">
      <w:pPr>
        <w:pStyle w:val="Nagwek30"/>
        <w:keepNext/>
        <w:keepLines/>
        <w:numPr>
          <w:ilvl w:val="0"/>
          <w:numId w:val="9"/>
        </w:numPr>
        <w:shd w:val="clear" w:color="auto" w:fill="auto"/>
        <w:tabs>
          <w:tab w:val="left" w:pos="505"/>
        </w:tabs>
        <w:spacing w:after="0" w:line="360" w:lineRule="auto"/>
        <w:ind w:left="140" w:firstLine="0"/>
        <w:jc w:val="both"/>
        <w:rPr>
          <w:b/>
        </w:rPr>
      </w:pPr>
      <w:bookmarkStart w:id="29" w:name="bookmark29"/>
      <w:r w:rsidRPr="00C73E5A">
        <w:rPr>
          <w:b/>
        </w:rPr>
        <w:t>Podstawy wykluczenia</w:t>
      </w:r>
      <w:bookmarkEnd w:id="29"/>
    </w:p>
    <w:p w14:paraId="0AB544B9" w14:textId="77777777" w:rsidR="00DA5319" w:rsidRDefault="00544BEC" w:rsidP="00FB3D82">
      <w:pPr>
        <w:pStyle w:val="Teksttreci21"/>
        <w:numPr>
          <w:ilvl w:val="0"/>
          <w:numId w:val="12"/>
        </w:numPr>
        <w:shd w:val="clear" w:color="auto" w:fill="auto"/>
        <w:tabs>
          <w:tab w:val="left" w:pos="710"/>
        </w:tabs>
        <w:spacing w:before="0" w:after="0" w:line="360" w:lineRule="auto"/>
        <w:ind w:firstLine="0"/>
      </w:pPr>
      <w:r>
        <w:t>Z postępowania wyklucza się Wykonawcę:</w:t>
      </w:r>
    </w:p>
    <w:p w14:paraId="671A25A0" w14:textId="77777777" w:rsidR="00DA5319" w:rsidRDefault="00544BEC" w:rsidP="00FB3D82">
      <w:pPr>
        <w:pStyle w:val="Teksttreci21"/>
        <w:numPr>
          <w:ilvl w:val="0"/>
          <w:numId w:val="13"/>
        </w:numPr>
        <w:shd w:val="clear" w:color="auto" w:fill="auto"/>
        <w:tabs>
          <w:tab w:val="left" w:pos="710"/>
        </w:tabs>
        <w:spacing w:before="0" w:after="0" w:line="360" w:lineRule="auto"/>
        <w:ind w:firstLine="0"/>
      </w:pPr>
      <w:r>
        <w:t>będącego osobą fizyczną, którego prawomocnie skazano za przestępstwo:</w:t>
      </w:r>
    </w:p>
    <w:p w14:paraId="712262B5" w14:textId="77777777" w:rsidR="00DA5319" w:rsidRDefault="00544BEC" w:rsidP="00FB3D82">
      <w:pPr>
        <w:pStyle w:val="Teksttreci21"/>
        <w:numPr>
          <w:ilvl w:val="0"/>
          <w:numId w:val="14"/>
        </w:numPr>
        <w:shd w:val="clear" w:color="auto" w:fill="auto"/>
        <w:tabs>
          <w:tab w:val="left" w:pos="1888"/>
        </w:tabs>
        <w:spacing w:before="0" w:after="0" w:line="360" w:lineRule="auto"/>
        <w:ind w:left="1880" w:hanging="600"/>
      </w:pPr>
      <w:r>
        <w:t>udziału w zorganizowanej grupie przestępczej albo związku mającym na celu popełnienie przestępstwa lub przestępstwa skarbowego, o którym mowa w art. 258 Kodeksu karnego (art. 108 ust 1 pkt 1) lit. a PZP),</w:t>
      </w:r>
    </w:p>
    <w:p w14:paraId="4F31B60F" w14:textId="77777777" w:rsidR="00DA5319" w:rsidRDefault="00544BEC" w:rsidP="00FB3D82">
      <w:pPr>
        <w:pStyle w:val="Teksttreci21"/>
        <w:numPr>
          <w:ilvl w:val="0"/>
          <w:numId w:val="14"/>
        </w:numPr>
        <w:shd w:val="clear" w:color="auto" w:fill="auto"/>
        <w:tabs>
          <w:tab w:val="left" w:pos="1888"/>
        </w:tabs>
        <w:spacing w:before="0" w:after="0" w:line="360" w:lineRule="auto"/>
        <w:ind w:left="1880" w:hanging="600"/>
      </w:pPr>
      <w:r>
        <w:t>handlu ludźmi, o którym mowa w art. 189a Kodeksu karnego (art. 108 ust 1 pkt 1) lit. b PZP),</w:t>
      </w:r>
    </w:p>
    <w:p w14:paraId="4122447A" w14:textId="77777777" w:rsidR="00DA5319" w:rsidRDefault="00544BEC" w:rsidP="00FB3D82">
      <w:pPr>
        <w:pStyle w:val="Teksttreci21"/>
        <w:numPr>
          <w:ilvl w:val="0"/>
          <w:numId w:val="14"/>
        </w:numPr>
        <w:shd w:val="clear" w:color="auto" w:fill="auto"/>
        <w:tabs>
          <w:tab w:val="left" w:pos="1888"/>
        </w:tabs>
        <w:spacing w:before="0" w:after="0" w:line="360" w:lineRule="auto"/>
        <w:ind w:left="1880" w:hanging="600"/>
      </w:pPr>
      <w:r>
        <w:t>o którym mowa w</w:t>
      </w:r>
      <w:hyperlink r:id="rId11" w:history="1">
        <w:r>
          <w:rPr>
            <w:rStyle w:val="Hipercze"/>
          </w:rPr>
          <w:t xml:space="preserve"> art. 228-230a,</w:t>
        </w:r>
      </w:hyperlink>
      <w:hyperlink r:id="rId12" w:history="1">
        <w:r>
          <w:rPr>
            <w:rStyle w:val="Hipercze"/>
          </w:rPr>
          <w:t xml:space="preserve"> art. 250a </w:t>
        </w:r>
      </w:hyperlink>
      <w:r>
        <w:t>Kodeksu karnego, w</w:t>
      </w:r>
      <w:hyperlink r:id="rId13" w:history="1">
        <w:r>
          <w:rPr>
            <w:rStyle w:val="Hipercze"/>
          </w:rPr>
          <w:t xml:space="preserve"> art. 46</w:t>
        </w:r>
      </w:hyperlink>
      <w:hyperlink r:id="rId14" w:history="1">
        <w:r>
          <w:rPr>
            <w:rStyle w:val="Hipercze"/>
          </w:rPr>
          <w:t xml:space="preserve">48 </w:t>
        </w:r>
      </w:hyperlink>
      <w:r>
        <w:t>ustawy z dnia 25 czerwca 2010 r. o sporcie (Dz.U. z 2020 r.</w:t>
      </w:r>
      <w:hyperlink r:id="rId15" w:history="1">
        <w:r>
          <w:rPr>
            <w:rStyle w:val="Hipercze"/>
          </w:rPr>
          <w:t xml:space="preserve"> poz.</w:t>
        </w:r>
      </w:hyperlink>
      <w:r>
        <w:t xml:space="preserve"> </w:t>
      </w:r>
      <w:hyperlink r:id="rId16" w:history="1">
        <w:r>
          <w:rPr>
            <w:rStyle w:val="Hipercze"/>
          </w:rPr>
          <w:t xml:space="preserve">1133 </w:t>
        </w:r>
      </w:hyperlink>
      <w:r>
        <w:t>oraz z 2021 r.</w:t>
      </w:r>
      <w:hyperlink r:id="rId17" w:history="1">
        <w:r>
          <w:rPr>
            <w:rStyle w:val="Hipercze"/>
          </w:rPr>
          <w:t xml:space="preserve"> poz. 2054)</w:t>
        </w:r>
      </w:hyperlink>
      <w:r>
        <w:t xml:space="preserve"> lub w</w:t>
      </w:r>
      <w:hyperlink r:id="rId18" w:history="1">
        <w:r>
          <w:rPr>
            <w:rStyle w:val="Hipercze"/>
          </w:rPr>
          <w:t xml:space="preserve"> art. 54 ust. 1-4 </w:t>
        </w:r>
      </w:hyperlink>
      <w:r>
        <w:t>ustawy z dnia 12 maja 2011 r. o refundacji leków, środków spożywczych specjalnego przeznaczenia żywieniowego oraz wyrobów medycznych (Dz.U. z 2021 r.</w:t>
      </w:r>
      <w:hyperlink r:id="rId19" w:history="1">
        <w:r>
          <w:rPr>
            <w:rStyle w:val="Hipercze"/>
          </w:rPr>
          <w:t xml:space="preserve"> poz. 523,</w:t>
        </w:r>
      </w:hyperlink>
      <w:hyperlink r:id="rId20" w:history="1">
        <w:r>
          <w:rPr>
            <w:rStyle w:val="Hipercze"/>
          </w:rPr>
          <w:t xml:space="preserve"> 1292,</w:t>
        </w:r>
      </w:hyperlink>
      <w:hyperlink r:id="rId21" w:history="1">
        <w:r>
          <w:rPr>
            <w:rStyle w:val="Hipercze"/>
          </w:rPr>
          <w:t xml:space="preserve"> 1559 </w:t>
        </w:r>
      </w:hyperlink>
      <w:r>
        <w:t>i</w:t>
      </w:r>
      <w:hyperlink r:id="rId22" w:history="1">
        <w:r>
          <w:rPr>
            <w:rStyle w:val="Hipercze"/>
          </w:rPr>
          <w:t xml:space="preserve"> 2054)</w:t>
        </w:r>
      </w:hyperlink>
      <w:r>
        <w:t>,(art. 108 ust 1 pkt 1) lit. c PZP),</w:t>
      </w:r>
    </w:p>
    <w:p w14:paraId="5AA9CCCB" w14:textId="77777777" w:rsidR="00DA5319" w:rsidRDefault="00544BEC" w:rsidP="00FB3D82">
      <w:pPr>
        <w:pStyle w:val="Teksttreci21"/>
        <w:numPr>
          <w:ilvl w:val="0"/>
          <w:numId w:val="14"/>
        </w:numPr>
        <w:shd w:val="clear" w:color="auto" w:fill="auto"/>
        <w:tabs>
          <w:tab w:val="left" w:pos="1888"/>
        </w:tabs>
        <w:spacing w:before="0" w:after="0" w:line="360" w:lineRule="auto"/>
        <w:ind w:left="1880" w:hanging="600"/>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r>
        <w:lastRenderedPageBreak/>
        <w:t>(art. 108 ust 1 pkt 1) lit. d PZP),</w:t>
      </w:r>
    </w:p>
    <w:p w14:paraId="3F2264BC" w14:textId="77777777" w:rsidR="00DA5319" w:rsidRDefault="00544BEC" w:rsidP="00FB3D82">
      <w:pPr>
        <w:pStyle w:val="Teksttreci21"/>
        <w:numPr>
          <w:ilvl w:val="0"/>
          <w:numId w:val="14"/>
        </w:numPr>
        <w:shd w:val="clear" w:color="auto" w:fill="auto"/>
        <w:tabs>
          <w:tab w:val="left" w:pos="1888"/>
        </w:tabs>
        <w:spacing w:before="0" w:after="0" w:line="360" w:lineRule="auto"/>
        <w:ind w:left="1880" w:hanging="600"/>
      </w:pPr>
      <w:r>
        <w:t>o charakterze terrorystycznym, o którym mowa w art. 115 § 20 Kodeksu karnego, lub mające na celu popełnienie tego przestępstwa (art. 108 ust 1 pkt 1) lit. e PZP),</w:t>
      </w:r>
    </w:p>
    <w:p w14:paraId="257F43BC" w14:textId="77777777" w:rsidR="00DA5319" w:rsidRDefault="00544BEC" w:rsidP="00FB3D82">
      <w:pPr>
        <w:pStyle w:val="Teksttreci21"/>
        <w:numPr>
          <w:ilvl w:val="0"/>
          <w:numId w:val="14"/>
        </w:numPr>
        <w:shd w:val="clear" w:color="auto" w:fill="auto"/>
        <w:tabs>
          <w:tab w:val="left" w:pos="1888"/>
        </w:tabs>
        <w:spacing w:before="0" w:after="0" w:line="360" w:lineRule="auto"/>
        <w:ind w:left="1880" w:hanging="600"/>
      </w:pPr>
      <w:r>
        <w:t>powierzenia wykonywania pracy małoletniemu cudzoziemcowi, o którym mowa w art. 9 ust. 2 ustawy z dnia 15 czerwca 2012 r. o skutkach powierzania wykonywania pracy cudzoziemcom przebywającym wbrew przepisom na terytorium Rzeczypospolitej Polskiej (Dz. U. poz. 769) (art. 108 ust 1 pkt 1) lit. f PZP),</w:t>
      </w:r>
    </w:p>
    <w:p w14:paraId="1E56490F" w14:textId="77777777" w:rsidR="00DA5319" w:rsidRDefault="00544BEC" w:rsidP="00FB3D82">
      <w:pPr>
        <w:pStyle w:val="Teksttreci21"/>
        <w:numPr>
          <w:ilvl w:val="0"/>
          <w:numId w:val="14"/>
        </w:numPr>
        <w:shd w:val="clear" w:color="auto" w:fill="auto"/>
        <w:tabs>
          <w:tab w:val="left" w:pos="1847"/>
        </w:tabs>
        <w:spacing w:before="0" w:after="0" w:line="360" w:lineRule="auto"/>
        <w:ind w:left="1880"/>
      </w:pPr>
      <w:r>
        <w:t>przeciwko obrotowi gospodarczemu, o których mowa w art. 296- 307 Kodeksu karnego, przestępstwo oszustwa, o którym mowa w art. 286 Kodeksu karnego, przestępstwo przeciwko wiarygodności dokumentów, o których mowa w art. 270-277d Kodeksu karnego, lub przestępstwo skarbowe (art. 108 ust 1 pkt 1) lit. g PZP),</w:t>
      </w:r>
    </w:p>
    <w:p w14:paraId="6F3D7C0B" w14:textId="77777777" w:rsidR="00DA5319" w:rsidRDefault="00544BEC" w:rsidP="00FB3D82">
      <w:pPr>
        <w:pStyle w:val="Teksttreci21"/>
        <w:numPr>
          <w:ilvl w:val="0"/>
          <w:numId w:val="14"/>
        </w:numPr>
        <w:shd w:val="clear" w:color="auto" w:fill="auto"/>
        <w:tabs>
          <w:tab w:val="left" w:pos="1847"/>
        </w:tabs>
        <w:spacing w:before="0" w:after="0" w:line="360" w:lineRule="auto"/>
        <w:ind w:left="1880"/>
      </w:pPr>
      <w:r>
        <w:t>o którym mowa w art. 9 ust. 1 i 3 lub art. 10 ustawy z dnia 15 czerwca 2012 r. o skutkach powierzania wykonywania pracy 17 cudzoziemcom przebywającym wbrew przepisom na terytorium Rzeczypospolitej Polskiej (art. 108 ust 1 pkt 1) lit. h PZP),</w:t>
      </w:r>
    </w:p>
    <w:p w14:paraId="24CCA9A9" w14:textId="77777777" w:rsidR="00DA5319" w:rsidRDefault="00544BEC" w:rsidP="003A030E">
      <w:pPr>
        <w:pStyle w:val="Teksttreci21"/>
        <w:shd w:val="clear" w:color="auto" w:fill="auto"/>
        <w:spacing w:before="0" w:after="0" w:line="360" w:lineRule="auto"/>
        <w:ind w:left="380" w:firstLine="0"/>
        <w:jc w:val="left"/>
      </w:pPr>
      <w:r>
        <w:t>- lub za odpowiedni czyn zabroniony określony w przepisach prawa obcego;</w:t>
      </w:r>
    </w:p>
    <w:p w14:paraId="5A956F04" w14:textId="77777777" w:rsidR="00DA5319" w:rsidRDefault="00544BEC" w:rsidP="00FB3D82">
      <w:pPr>
        <w:pStyle w:val="Teksttreci21"/>
        <w:numPr>
          <w:ilvl w:val="0"/>
          <w:numId w:val="13"/>
        </w:numPr>
        <w:shd w:val="clear" w:color="auto" w:fill="auto"/>
        <w:tabs>
          <w:tab w:val="left" w:pos="706"/>
        </w:tabs>
        <w:spacing w:before="0" w:after="0" w:line="360" w:lineRule="auto"/>
        <w:ind w:left="760"/>
      </w:pPr>
      <w: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8.1. a) (art. 108 ust 1 pkt 2) PZP),</w:t>
      </w:r>
    </w:p>
    <w:p w14:paraId="31D0D641" w14:textId="77777777" w:rsidR="00DA5319" w:rsidRDefault="00544BEC" w:rsidP="00FB3D82">
      <w:pPr>
        <w:pStyle w:val="Teksttreci21"/>
        <w:numPr>
          <w:ilvl w:val="0"/>
          <w:numId w:val="13"/>
        </w:numPr>
        <w:shd w:val="clear" w:color="auto" w:fill="auto"/>
        <w:tabs>
          <w:tab w:val="left" w:pos="706"/>
        </w:tabs>
        <w:spacing w:before="0" w:after="0" w:line="360" w:lineRule="auto"/>
        <w:ind w:left="760"/>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(art. 108 ust 1 pkt 3) PZP),</w:t>
      </w:r>
    </w:p>
    <w:p w14:paraId="33B8415F" w14:textId="77777777" w:rsidR="00DA5319" w:rsidRDefault="00544BEC" w:rsidP="00FB3D82">
      <w:pPr>
        <w:pStyle w:val="Teksttreci21"/>
        <w:numPr>
          <w:ilvl w:val="0"/>
          <w:numId w:val="13"/>
        </w:numPr>
        <w:shd w:val="clear" w:color="auto" w:fill="auto"/>
        <w:tabs>
          <w:tab w:val="left" w:pos="706"/>
        </w:tabs>
        <w:spacing w:before="0" w:after="0" w:line="360" w:lineRule="auto"/>
        <w:ind w:left="760"/>
      </w:pPr>
      <w:r>
        <w:t>wobec którego prawomocnie orzeczono zakaz ubiegania się o zamówienia publiczne (art. 108 ust 1 pkt 4) PZP),</w:t>
      </w:r>
    </w:p>
    <w:p w14:paraId="3EB0B779" w14:textId="77777777" w:rsidR="00DA5319" w:rsidRDefault="00544BEC" w:rsidP="00FB3D82">
      <w:pPr>
        <w:pStyle w:val="Teksttreci21"/>
        <w:numPr>
          <w:ilvl w:val="0"/>
          <w:numId w:val="13"/>
        </w:numPr>
        <w:shd w:val="clear" w:color="auto" w:fill="auto"/>
        <w:tabs>
          <w:tab w:val="left" w:pos="706"/>
        </w:tabs>
        <w:spacing w:before="0" w:after="0" w:line="360" w:lineRule="auto"/>
        <w:ind w:left="76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lastRenderedPageBreak/>
        <w:t>złożyli odrębne oferty, oferty częściowe lub wnioski o dopuszczenie do udziału w postępowaniu, chyba że wykażą, że przygotowali te oferty lub wnioski niezależnie od siebie (art. 108 ust 1 pkt 5) PZP),</w:t>
      </w:r>
    </w:p>
    <w:p w14:paraId="1C7B6E42" w14:textId="77777777" w:rsidR="00DA5319" w:rsidRDefault="00544BEC" w:rsidP="00FB3D82">
      <w:pPr>
        <w:pStyle w:val="Teksttreci21"/>
        <w:numPr>
          <w:ilvl w:val="0"/>
          <w:numId w:val="13"/>
        </w:numPr>
        <w:shd w:val="clear" w:color="auto" w:fill="auto"/>
        <w:tabs>
          <w:tab w:val="left" w:pos="706"/>
        </w:tabs>
        <w:spacing w:before="0" w:after="0" w:line="360" w:lineRule="auto"/>
        <w:ind w:left="760"/>
      </w:pPr>
      <w: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PZP).</w:t>
      </w:r>
    </w:p>
    <w:p w14:paraId="46419086" w14:textId="77777777" w:rsidR="00DA5319" w:rsidRDefault="00544BEC" w:rsidP="00FB3D82">
      <w:pPr>
        <w:pStyle w:val="Teksttreci21"/>
        <w:numPr>
          <w:ilvl w:val="0"/>
          <w:numId w:val="13"/>
        </w:numPr>
        <w:shd w:val="clear" w:color="auto" w:fill="auto"/>
        <w:tabs>
          <w:tab w:val="left" w:pos="706"/>
        </w:tabs>
        <w:spacing w:before="0" w:after="0" w:line="360" w:lineRule="auto"/>
        <w:ind w:left="760"/>
      </w:pPr>
      <w:r>
        <w:t>zachodzi okoliczność określona w art. 7 ust. 1 ustawy z dnia 13 kwietnia 2022 r. o szczególnych rozwiązaniach w zakresie przeciwdziałania wspieraniu agresji na Ukrainę oraz służących ochronie bezpieczeństwa narodowego (Dz.U. z 2022 poz. 835), tj. z postępowania wyklucza się:</w:t>
      </w:r>
    </w:p>
    <w:p w14:paraId="5C524782" w14:textId="77777777" w:rsidR="00DA5319" w:rsidRDefault="00544BEC" w:rsidP="00FB3D82">
      <w:pPr>
        <w:pStyle w:val="Teksttreci21"/>
        <w:numPr>
          <w:ilvl w:val="0"/>
          <w:numId w:val="15"/>
        </w:numPr>
        <w:shd w:val="clear" w:color="auto" w:fill="auto"/>
        <w:tabs>
          <w:tab w:val="left" w:pos="1100"/>
        </w:tabs>
        <w:spacing w:before="0" w:after="0" w:line="360" w:lineRule="auto"/>
        <w:ind w:left="1120" w:hanging="500"/>
      </w:pPr>
      <w:r>
        <w:t>wykonawcę oraz uczestnika konkursu wymienionego w wykazach określonych w rozporządzeniu 765/2006 i rozporządzeniu 269/2014 albo wpisanego na listę na podstawie decyzji w sprawie wpisu na listę rozstrzygającej o zastosowaniu środka, o którym mowa w art. 1 pkt 3ustawy z dnia 13 kwietnia 2022 r.</w:t>
      </w:r>
    </w:p>
    <w:p w14:paraId="5B8E3678" w14:textId="77777777" w:rsidR="00DA5319" w:rsidRDefault="00544BEC" w:rsidP="00FB3D82">
      <w:pPr>
        <w:pStyle w:val="Teksttreci21"/>
        <w:numPr>
          <w:ilvl w:val="0"/>
          <w:numId w:val="16"/>
        </w:numPr>
        <w:shd w:val="clear" w:color="auto" w:fill="auto"/>
        <w:tabs>
          <w:tab w:val="left" w:pos="1366"/>
        </w:tabs>
        <w:spacing w:before="0" w:after="0" w:line="360" w:lineRule="auto"/>
        <w:ind w:left="1120" w:firstLine="0"/>
      </w:pPr>
      <w:r>
        <w:t>szczególnych rozwiązaniach w zakresie przeciwdziałania wspieraniu agresji na Ukrainę oraz służących ochronie bezpieczeństwa narodowego (Dz.U. z 2022 poz. 835);</w:t>
      </w:r>
    </w:p>
    <w:p w14:paraId="79CC772D" w14:textId="77777777" w:rsidR="00DA5319" w:rsidRDefault="00544BEC" w:rsidP="00FB3D82">
      <w:pPr>
        <w:pStyle w:val="Teksttreci21"/>
        <w:numPr>
          <w:ilvl w:val="0"/>
          <w:numId w:val="15"/>
        </w:numPr>
        <w:shd w:val="clear" w:color="auto" w:fill="auto"/>
        <w:tabs>
          <w:tab w:val="left" w:pos="1100"/>
        </w:tabs>
        <w:spacing w:before="0" w:after="0" w:line="360" w:lineRule="auto"/>
        <w:ind w:left="1120" w:hanging="500"/>
      </w:pPr>
      <w:r>
        <w:t>wykonawcę oraz uczestnika konkursu, którego beneficjentem rzeczywistym</w:t>
      </w:r>
    </w:p>
    <w:p w14:paraId="3404F488" w14:textId="77777777" w:rsidR="00DA5319" w:rsidRDefault="00544BEC" w:rsidP="003A030E">
      <w:pPr>
        <w:pStyle w:val="Teksttreci21"/>
        <w:shd w:val="clear" w:color="auto" w:fill="auto"/>
        <w:tabs>
          <w:tab w:val="left" w:pos="3165"/>
          <w:tab w:val="left" w:pos="4336"/>
          <w:tab w:val="left" w:pos="5838"/>
        </w:tabs>
        <w:spacing w:before="0" w:after="0" w:line="360" w:lineRule="auto"/>
        <w:ind w:left="1120" w:firstLine="0"/>
      </w:pPr>
      <w:r>
        <w:t>w rozumieniu ustawy z dnia 1 marca 2018 r. o przeciwdziałaniu praniu pieniędzy oraz finansowaniu terroryzmu (Dz. U. z 2022 r. poz. 593 i 655) jest osoba wymieniona w</w:t>
      </w:r>
      <w:r>
        <w:tab/>
        <w:t>wykazach</w:t>
      </w:r>
      <w:r>
        <w:tab/>
        <w:t>określonych</w:t>
      </w:r>
      <w:r>
        <w:tab/>
        <w:t>w rozporządzeniu 765/2006</w:t>
      </w:r>
    </w:p>
    <w:p w14:paraId="3D25D08F" w14:textId="77777777" w:rsidR="00DA5319" w:rsidRDefault="00544BEC" w:rsidP="00FB3D82">
      <w:pPr>
        <w:pStyle w:val="Teksttreci21"/>
        <w:numPr>
          <w:ilvl w:val="0"/>
          <w:numId w:val="16"/>
        </w:numPr>
        <w:shd w:val="clear" w:color="auto" w:fill="auto"/>
        <w:tabs>
          <w:tab w:val="left" w:pos="1366"/>
        </w:tabs>
        <w:spacing w:before="0" w:after="0" w:line="360" w:lineRule="auto"/>
        <w:ind w:left="1120" w:firstLine="0"/>
      </w:pPr>
      <w:r>
        <w:t>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EBEDEE7" w14:textId="77777777" w:rsidR="00DA5319" w:rsidRDefault="00544BEC" w:rsidP="00FB3D82">
      <w:pPr>
        <w:pStyle w:val="Teksttreci21"/>
        <w:numPr>
          <w:ilvl w:val="0"/>
          <w:numId w:val="15"/>
        </w:numPr>
        <w:shd w:val="clear" w:color="auto" w:fill="auto"/>
        <w:tabs>
          <w:tab w:val="left" w:pos="1094"/>
        </w:tabs>
        <w:spacing w:before="0" w:after="0" w:line="360" w:lineRule="auto"/>
        <w:ind w:left="1120" w:hanging="580"/>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B7A45C5" w14:textId="77777777" w:rsidR="00DA5319" w:rsidRDefault="00544BEC" w:rsidP="00FB3D82">
      <w:pPr>
        <w:pStyle w:val="Teksttreci21"/>
        <w:numPr>
          <w:ilvl w:val="0"/>
          <w:numId w:val="15"/>
        </w:numPr>
        <w:shd w:val="clear" w:color="auto" w:fill="auto"/>
        <w:tabs>
          <w:tab w:val="left" w:pos="1094"/>
        </w:tabs>
        <w:spacing w:before="0" w:after="0" w:line="360" w:lineRule="auto"/>
        <w:ind w:left="1120" w:hanging="580"/>
      </w:pPr>
      <w:r>
        <w:t>Wykluczenie następuje na okres trwania okoliczności określonych w pkt i - iii</w:t>
      </w:r>
    </w:p>
    <w:p w14:paraId="0CD3682B" w14:textId="77777777" w:rsidR="00DA5319" w:rsidRDefault="00544BEC" w:rsidP="00FB3D82">
      <w:pPr>
        <w:pStyle w:val="Teksttreci21"/>
        <w:numPr>
          <w:ilvl w:val="0"/>
          <w:numId w:val="15"/>
        </w:numPr>
        <w:shd w:val="clear" w:color="auto" w:fill="auto"/>
        <w:tabs>
          <w:tab w:val="left" w:pos="1094"/>
        </w:tabs>
        <w:spacing w:before="0" w:after="0" w:line="360" w:lineRule="auto"/>
        <w:ind w:left="1120" w:hanging="580"/>
      </w:pPr>
      <w:r>
        <w:lastRenderedPageBreak/>
        <w:t>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54FE5AE" w14:textId="1E65CAC5" w:rsidR="00DA5319" w:rsidRDefault="00544BEC" w:rsidP="00FB3D82">
      <w:pPr>
        <w:pStyle w:val="Teksttreci21"/>
        <w:numPr>
          <w:ilvl w:val="0"/>
          <w:numId w:val="13"/>
        </w:numPr>
        <w:shd w:val="clear" w:color="auto" w:fill="auto"/>
        <w:tabs>
          <w:tab w:val="left" w:pos="708"/>
        </w:tabs>
        <w:spacing w:before="0" w:after="0" w:line="360" w:lineRule="auto"/>
        <w:ind w:left="740" w:hanging="740"/>
      </w:pPr>
      <w:r>
        <w:t xml:space="preserve">w </w:t>
      </w:r>
      <w:r w:rsidR="00264E44">
        <w:t>stosunku,</w:t>
      </w:r>
      <w: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052B1690" w14:textId="77777777" w:rsidR="00DA5319" w:rsidRDefault="00544BEC" w:rsidP="00FB3D82">
      <w:pPr>
        <w:pStyle w:val="Teksttreci21"/>
        <w:numPr>
          <w:ilvl w:val="0"/>
          <w:numId w:val="12"/>
        </w:numPr>
        <w:shd w:val="clear" w:color="auto" w:fill="auto"/>
        <w:tabs>
          <w:tab w:val="left" w:pos="708"/>
        </w:tabs>
        <w:spacing w:before="0" w:after="0" w:line="360" w:lineRule="auto"/>
        <w:ind w:left="400" w:right="740" w:hanging="400"/>
        <w:jc w:val="left"/>
      </w:pPr>
      <w:r>
        <w:t>W związku z tym, iż wartość zamówienia nie przekracza wyrażonej w złotych równowartości kwoty dla dostaw 10 000 000 euro, przesłanka wykluczenia o której mowa w art. 108 ust. 2 PZP w przedmiotowym postępowaniu nie występuje.</w:t>
      </w:r>
    </w:p>
    <w:p w14:paraId="610D3753" w14:textId="77777777" w:rsidR="00DA5319" w:rsidRDefault="00544BEC" w:rsidP="00FB3D82">
      <w:pPr>
        <w:pStyle w:val="Teksttreci21"/>
        <w:numPr>
          <w:ilvl w:val="0"/>
          <w:numId w:val="12"/>
        </w:numPr>
        <w:shd w:val="clear" w:color="auto" w:fill="auto"/>
        <w:tabs>
          <w:tab w:val="left" w:pos="708"/>
        </w:tabs>
        <w:spacing w:before="0" w:after="0" w:line="360" w:lineRule="auto"/>
        <w:ind w:left="740" w:hanging="740"/>
      </w:pPr>
      <w:r>
        <w:t>Wykluczenie Wykonawcy następuje:</w:t>
      </w:r>
    </w:p>
    <w:p w14:paraId="53106104" w14:textId="77777777" w:rsidR="00DA5319" w:rsidRDefault="00544BEC" w:rsidP="00FB3D82">
      <w:pPr>
        <w:pStyle w:val="Teksttreci21"/>
        <w:numPr>
          <w:ilvl w:val="0"/>
          <w:numId w:val="17"/>
        </w:numPr>
        <w:shd w:val="clear" w:color="auto" w:fill="auto"/>
        <w:tabs>
          <w:tab w:val="left" w:pos="708"/>
        </w:tabs>
        <w:spacing w:before="0" w:after="0" w:line="360" w:lineRule="auto"/>
        <w:ind w:left="740" w:hanging="740"/>
      </w:pPr>
      <w:r>
        <w:t>w przypadkach, o których mowa w art. 108 ust. 1 pkt 1) lit. a-g i pkt 2) PZP, na okres 5 lat od dnia uprawomocnienia się wyroku potwierdzającego zaistnienie jednej z podstaw wykluczenia, chyba że w tym wyroku został określony inny okres wykluczenia;</w:t>
      </w:r>
    </w:p>
    <w:p w14:paraId="3666A594" w14:textId="77777777" w:rsidR="00DA5319" w:rsidRDefault="00544BEC" w:rsidP="00FB3D82">
      <w:pPr>
        <w:pStyle w:val="Teksttreci21"/>
        <w:numPr>
          <w:ilvl w:val="0"/>
          <w:numId w:val="17"/>
        </w:numPr>
        <w:shd w:val="clear" w:color="auto" w:fill="auto"/>
        <w:tabs>
          <w:tab w:val="left" w:pos="708"/>
        </w:tabs>
        <w:spacing w:before="0" w:after="0" w:line="360" w:lineRule="auto"/>
        <w:ind w:left="740" w:hanging="740"/>
      </w:pPr>
      <w:r>
        <w:t>w przypadkach, o których mowa w art. 108 ust. 1 pkt 1 lit. h i pkt 2 PZP, gdy osoba,</w:t>
      </w:r>
    </w:p>
    <w:p w14:paraId="1AEAF16A" w14:textId="77777777" w:rsidR="00DA5319" w:rsidRDefault="00544BEC" w:rsidP="00FB3D82">
      <w:pPr>
        <w:pStyle w:val="Teksttreci21"/>
        <w:numPr>
          <w:ilvl w:val="0"/>
          <w:numId w:val="18"/>
        </w:numPr>
        <w:shd w:val="clear" w:color="auto" w:fill="auto"/>
        <w:tabs>
          <w:tab w:val="left" w:pos="986"/>
        </w:tabs>
        <w:spacing w:before="0" w:after="0" w:line="360" w:lineRule="auto"/>
        <w:ind w:left="740" w:firstLine="0"/>
      </w:pPr>
      <w:r>
        <w:t>której mowa w tych przepisach, została skazana za przestępstwo wymienione w art. 108 ust. 1 pkt 1 lit. h,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23C3065" w14:textId="77777777" w:rsidR="00DA5319" w:rsidRDefault="00544BEC" w:rsidP="00FB3D82">
      <w:pPr>
        <w:pStyle w:val="Teksttreci21"/>
        <w:numPr>
          <w:ilvl w:val="0"/>
          <w:numId w:val="17"/>
        </w:numPr>
        <w:shd w:val="clear" w:color="auto" w:fill="auto"/>
        <w:tabs>
          <w:tab w:val="left" w:pos="708"/>
        </w:tabs>
        <w:spacing w:before="0" w:after="0" w:line="360" w:lineRule="auto"/>
        <w:ind w:left="740" w:hanging="740"/>
      </w:pPr>
      <w:r>
        <w:t>w przypadku, o którym mowa w art. 108 ust. 1 pkt 4) PZP, na okres, na jaki został prawomocnie orzeczony zakaz ubiegania się o zamówienia publiczne;</w:t>
      </w:r>
    </w:p>
    <w:p w14:paraId="1A197812" w14:textId="77777777" w:rsidR="00DA5319" w:rsidRDefault="00544BEC" w:rsidP="00FB3D82">
      <w:pPr>
        <w:pStyle w:val="Teksttreci21"/>
        <w:numPr>
          <w:ilvl w:val="0"/>
          <w:numId w:val="17"/>
        </w:numPr>
        <w:shd w:val="clear" w:color="auto" w:fill="auto"/>
        <w:tabs>
          <w:tab w:val="left" w:pos="708"/>
        </w:tabs>
        <w:spacing w:before="0" w:after="0" w:line="360" w:lineRule="auto"/>
        <w:ind w:left="740" w:hanging="740"/>
      </w:pPr>
      <w:r>
        <w:t>w przypadkach, o których mowa w pkt art. 108 ust. 1 pkt 5) PZP, na okres 3 lat od zaistnienia zdarzenia będącego podstawą wykluczenia;</w:t>
      </w:r>
    </w:p>
    <w:p w14:paraId="5E201B29" w14:textId="77777777" w:rsidR="00DA5319" w:rsidRDefault="00544BEC" w:rsidP="00FB3D82">
      <w:pPr>
        <w:pStyle w:val="Teksttreci21"/>
        <w:numPr>
          <w:ilvl w:val="0"/>
          <w:numId w:val="17"/>
        </w:numPr>
        <w:shd w:val="clear" w:color="auto" w:fill="auto"/>
        <w:tabs>
          <w:tab w:val="left" w:pos="708"/>
        </w:tabs>
        <w:spacing w:before="0" w:after="0" w:line="360" w:lineRule="auto"/>
        <w:ind w:left="740" w:hanging="740"/>
      </w:pPr>
      <w:r>
        <w:t>w przypadku, o którym mowa w art. 108 ust.1 pkt 6, w postępowaniu o udzielenie zamówienia, w którym zaistniało zdarzenie będące podstawą wykluczenia.</w:t>
      </w:r>
    </w:p>
    <w:p w14:paraId="10BEDED2" w14:textId="77777777" w:rsidR="00DA5319" w:rsidRDefault="00544BEC" w:rsidP="00FB3D82">
      <w:pPr>
        <w:pStyle w:val="Teksttreci21"/>
        <w:numPr>
          <w:ilvl w:val="0"/>
          <w:numId w:val="12"/>
        </w:numPr>
        <w:shd w:val="clear" w:color="auto" w:fill="auto"/>
        <w:tabs>
          <w:tab w:val="left" w:pos="708"/>
        </w:tabs>
        <w:spacing w:before="0" w:after="0" w:line="360" w:lineRule="auto"/>
        <w:ind w:left="740" w:hanging="740"/>
      </w:pPr>
      <w:r>
        <w:t>Wykonawca nie podlega wykluczeniu w okolicznościach określonych w art. 108 ust.</w:t>
      </w:r>
    </w:p>
    <w:p w14:paraId="0576D97C" w14:textId="77777777" w:rsidR="00DA5319" w:rsidRDefault="00544BEC" w:rsidP="00FB3D82">
      <w:pPr>
        <w:pStyle w:val="Teksttreci21"/>
        <w:numPr>
          <w:ilvl w:val="0"/>
          <w:numId w:val="18"/>
        </w:numPr>
        <w:shd w:val="clear" w:color="auto" w:fill="auto"/>
        <w:tabs>
          <w:tab w:val="left" w:pos="995"/>
        </w:tabs>
        <w:spacing w:before="0" w:after="0" w:line="360" w:lineRule="auto"/>
        <w:ind w:left="740" w:firstLine="0"/>
      </w:pPr>
      <w:r>
        <w:t xml:space="preserve">pkt 1), 2), 5) PZP, jeżeli udowodni Zamawiającemu, że spełnił łącznie następujące </w:t>
      </w:r>
      <w:r>
        <w:lastRenderedPageBreak/>
        <w:t>przesłanki:</w:t>
      </w:r>
    </w:p>
    <w:p w14:paraId="3B82308E" w14:textId="77777777" w:rsidR="00DA5319" w:rsidRDefault="00544BEC" w:rsidP="00FB3D82">
      <w:pPr>
        <w:pStyle w:val="Teksttreci21"/>
        <w:numPr>
          <w:ilvl w:val="0"/>
          <w:numId w:val="19"/>
        </w:numPr>
        <w:shd w:val="clear" w:color="auto" w:fill="auto"/>
        <w:tabs>
          <w:tab w:val="left" w:pos="708"/>
        </w:tabs>
        <w:spacing w:before="0" w:after="0" w:line="360" w:lineRule="auto"/>
        <w:ind w:left="740" w:hanging="740"/>
      </w:pPr>
      <w:r>
        <w:t>naprawił lub zobowiązał się do naprawienia szkody wyrządzonej przestępstwem, wykroczeniem lub swoim nieprawidłowym postępowaniem, w tym poprzez zadośćuczynienie pieniężne;</w:t>
      </w:r>
    </w:p>
    <w:p w14:paraId="0C8D8E82" w14:textId="77777777" w:rsidR="00DA5319" w:rsidRDefault="00544BEC" w:rsidP="00FB3D82">
      <w:pPr>
        <w:pStyle w:val="Teksttreci21"/>
        <w:numPr>
          <w:ilvl w:val="0"/>
          <w:numId w:val="19"/>
        </w:numPr>
        <w:shd w:val="clear" w:color="auto" w:fill="auto"/>
        <w:tabs>
          <w:tab w:val="left" w:pos="708"/>
        </w:tabs>
        <w:spacing w:before="0" w:after="0" w:line="360" w:lineRule="auto"/>
        <w:ind w:left="740" w:hanging="740"/>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DA0B951" w14:textId="77777777" w:rsidR="00DA5319" w:rsidRDefault="00544BEC" w:rsidP="00FB3D82">
      <w:pPr>
        <w:pStyle w:val="Teksttreci21"/>
        <w:numPr>
          <w:ilvl w:val="0"/>
          <w:numId w:val="19"/>
        </w:numPr>
        <w:shd w:val="clear" w:color="auto" w:fill="auto"/>
        <w:tabs>
          <w:tab w:val="left" w:pos="715"/>
        </w:tabs>
        <w:spacing w:before="0" w:after="0" w:line="360" w:lineRule="auto"/>
        <w:ind w:left="740" w:hanging="740"/>
      </w:pPr>
      <w:r>
        <w:t>podjął konkretne środki techniczne, organizacyjne i kadrowe, odpowiednie dla zapobiegania dalszym przestępstwom, wykroczeniom lub nieprawidłowemu postępowaniu, w szczególności:</w:t>
      </w:r>
    </w:p>
    <w:p w14:paraId="09F212B9" w14:textId="77777777" w:rsidR="00DA5319" w:rsidRDefault="00544BEC" w:rsidP="00FB3D82">
      <w:pPr>
        <w:pStyle w:val="Teksttreci21"/>
        <w:numPr>
          <w:ilvl w:val="0"/>
          <w:numId w:val="20"/>
        </w:numPr>
        <w:shd w:val="clear" w:color="auto" w:fill="auto"/>
        <w:tabs>
          <w:tab w:val="left" w:pos="1808"/>
        </w:tabs>
        <w:spacing w:before="0" w:after="0" w:line="360" w:lineRule="auto"/>
        <w:ind w:left="1820" w:hanging="540"/>
      </w:pPr>
      <w:r>
        <w:t>zerwał wszelkie powiązania z osobami lub podmiotami odpowiedzialnymi za nieprawidłowe postępowanie Wykonawcy,</w:t>
      </w:r>
    </w:p>
    <w:p w14:paraId="26C502D3" w14:textId="77777777" w:rsidR="00DA5319" w:rsidRDefault="00544BEC" w:rsidP="00FB3D82">
      <w:pPr>
        <w:pStyle w:val="Teksttreci21"/>
        <w:numPr>
          <w:ilvl w:val="0"/>
          <w:numId w:val="20"/>
        </w:numPr>
        <w:shd w:val="clear" w:color="auto" w:fill="auto"/>
        <w:tabs>
          <w:tab w:val="left" w:pos="1808"/>
        </w:tabs>
        <w:spacing w:before="0" w:after="0" w:line="360" w:lineRule="auto"/>
        <w:ind w:left="1820" w:hanging="540"/>
      </w:pPr>
      <w:r>
        <w:t>zreorganizował personel,</w:t>
      </w:r>
    </w:p>
    <w:p w14:paraId="6F0A144B" w14:textId="77777777" w:rsidR="00DA5319" w:rsidRDefault="00544BEC" w:rsidP="00FB3D82">
      <w:pPr>
        <w:pStyle w:val="Teksttreci21"/>
        <w:numPr>
          <w:ilvl w:val="0"/>
          <w:numId w:val="20"/>
        </w:numPr>
        <w:shd w:val="clear" w:color="auto" w:fill="auto"/>
        <w:tabs>
          <w:tab w:val="left" w:pos="1808"/>
        </w:tabs>
        <w:spacing w:before="0" w:after="0" w:line="360" w:lineRule="auto"/>
        <w:ind w:left="1820" w:hanging="540"/>
      </w:pPr>
      <w:r>
        <w:t>wdrożył system sprawozdawczości i kontroli,</w:t>
      </w:r>
    </w:p>
    <w:p w14:paraId="70B97190" w14:textId="77777777" w:rsidR="00DA5319" w:rsidRDefault="00544BEC" w:rsidP="00FB3D82">
      <w:pPr>
        <w:pStyle w:val="Teksttreci21"/>
        <w:numPr>
          <w:ilvl w:val="0"/>
          <w:numId w:val="20"/>
        </w:numPr>
        <w:shd w:val="clear" w:color="auto" w:fill="auto"/>
        <w:tabs>
          <w:tab w:val="left" w:pos="1808"/>
        </w:tabs>
        <w:spacing w:before="0" w:after="0" w:line="360" w:lineRule="auto"/>
        <w:ind w:left="1820" w:hanging="540"/>
      </w:pPr>
      <w:r>
        <w:t>utworzył struktury audytu wewnętrznego do monitorowania przestrzegania przepisów, wewnętrznych regulacji lub standardów,</w:t>
      </w:r>
    </w:p>
    <w:p w14:paraId="154685F2" w14:textId="77777777" w:rsidR="00DA5319" w:rsidRDefault="00544BEC" w:rsidP="00FB3D82">
      <w:pPr>
        <w:pStyle w:val="Teksttreci21"/>
        <w:numPr>
          <w:ilvl w:val="0"/>
          <w:numId w:val="20"/>
        </w:numPr>
        <w:shd w:val="clear" w:color="auto" w:fill="auto"/>
        <w:tabs>
          <w:tab w:val="left" w:pos="1808"/>
        </w:tabs>
        <w:spacing w:before="0" w:after="0" w:line="360" w:lineRule="auto"/>
        <w:ind w:left="1820" w:hanging="540"/>
      </w:pPr>
      <w:r>
        <w:t>wprowadził wewnętrzne regulacje dotyczące odpowiedzialności i odszkodowań za nieprzestrzeganie przepisów, wewnętrznych regulacji lub standardów.</w:t>
      </w:r>
    </w:p>
    <w:p w14:paraId="4D8D464B" w14:textId="77777777" w:rsidR="00DA5319" w:rsidRDefault="00544BEC" w:rsidP="00FB3D82">
      <w:pPr>
        <w:pStyle w:val="Teksttreci21"/>
        <w:numPr>
          <w:ilvl w:val="0"/>
          <w:numId w:val="12"/>
        </w:numPr>
        <w:shd w:val="clear" w:color="auto" w:fill="auto"/>
        <w:tabs>
          <w:tab w:val="left" w:pos="715"/>
        </w:tabs>
        <w:spacing w:before="0" w:after="0" w:line="360" w:lineRule="auto"/>
        <w:ind w:left="740" w:hanging="740"/>
      </w:pPr>
      <w:r>
        <w:t>Zamawiający ocenia, czy podjęte przez Wykonawcę czynności, o których mowa w pkt</w:t>
      </w:r>
    </w:p>
    <w:p w14:paraId="3FCE799F" w14:textId="77777777" w:rsidR="00DA5319" w:rsidRDefault="00544BEC" w:rsidP="00FB3D82">
      <w:pPr>
        <w:pStyle w:val="Teksttreci21"/>
        <w:numPr>
          <w:ilvl w:val="0"/>
          <w:numId w:val="21"/>
        </w:numPr>
        <w:shd w:val="clear" w:color="auto" w:fill="auto"/>
        <w:tabs>
          <w:tab w:val="left" w:pos="889"/>
          <w:tab w:val="left" w:pos="1081"/>
        </w:tabs>
        <w:spacing w:before="0" w:after="0" w:line="360" w:lineRule="auto"/>
        <w:ind w:left="380" w:firstLine="0"/>
      </w:pPr>
      <w:r>
        <w:t>powyżej, są wystarczające do wykazania jego rzetelności, uwzględniając wagę i szczególne okoliczności czynu Wykonawcy. Jeżeli podjęte przez Wykonawcę czynności, o których mowa w pkt 8.4. powyżej, nie są wystarczające do wykazania jego rzetelności, Zamawiający wyklucza Wykonawcę.</w:t>
      </w:r>
    </w:p>
    <w:p w14:paraId="6F1CA273" w14:textId="77777777" w:rsidR="00DA5319" w:rsidRDefault="00544BEC" w:rsidP="00FB3D82">
      <w:pPr>
        <w:pStyle w:val="Teksttreci21"/>
        <w:numPr>
          <w:ilvl w:val="0"/>
          <w:numId w:val="12"/>
        </w:numPr>
        <w:shd w:val="clear" w:color="auto" w:fill="auto"/>
        <w:tabs>
          <w:tab w:val="left" w:pos="715"/>
        </w:tabs>
        <w:spacing w:before="0" w:after="0" w:line="360" w:lineRule="auto"/>
        <w:ind w:left="380" w:hanging="380"/>
      </w:pPr>
      <w:r>
        <w:t>W przypadkach, o których mowa w pkt 8.1. f),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890FFE0" w14:textId="77777777" w:rsidR="00DA5319" w:rsidRDefault="00544BEC" w:rsidP="00FB3D82">
      <w:pPr>
        <w:pStyle w:val="Teksttreci21"/>
        <w:numPr>
          <w:ilvl w:val="0"/>
          <w:numId w:val="12"/>
        </w:numPr>
        <w:shd w:val="clear" w:color="auto" w:fill="auto"/>
        <w:tabs>
          <w:tab w:val="left" w:pos="715"/>
        </w:tabs>
        <w:spacing w:before="0" w:after="324" w:line="360" w:lineRule="auto"/>
        <w:ind w:left="380" w:hanging="380"/>
      </w:pPr>
      <w:r>
        <w:t>Wykonawca może zostać wykluczony przez Zamawiającego na każdym etapie postępowania o udzielenie zamówienia.</w:t>
      </w:r>
    </w:p>
    <w:p w14:paraId="2DB51602" w14:textId="77777777" w:rsidR="00DA5319" w:rsidRPr="00C73E5A" w:rsidRDefault="00544BEC" w:rsidP="00FB3D82">
      <w:pPr>
        <w:pStyle w:val="Nagwek30"/>
        <w:keepNext/>
        <w:keepLines/>
        <w:numPr>
          <w:ilvl w:val="0"/>
          <w:numId w:val="9"/>
        </w:numPr>
        <w:shd w:val="clear" w:color="auto" w:fill="auto"/>
        <w:tabs>
          <w:tab w:val="left" w:pos="360"/>
        </w:tabs>
        <w:spacing w:after="454" w:line="360" w:lineRule="auto"/>
        <w:ind w:firstLine="0"/>
        <w:jc w:val="both"/>
        <w:rPr>
          <w:b/>
        </w:rPr>
      </w:pPr>
      <w:bookmarkStart w:id="30" w:name="bookmark30"/>
      <w:r w:rsidRPr="00C73E5A">
        <w:rPr>
          <w:b/>
        </w:rPr>
        <w:t>Oświadczenia i dokumenty składane w postępowaniu</w:t>
      </w:r>
      <w:bookmarkEnd w:id="30"/>
    </w:p>
    <w:p w14:paraId="171A1835" w14:textId="77777777" w:rsidR="00DA5319" w:rsidRDefault="00544BEC" w:rsidP="00FB3D82">
      <w:pPr>
        <w:pStyle w:val="Teksttreci21"/>
        <w:numPr>
          <w:ilvl w:val="0"/>
          <w:numId w:val="22"/>
        </w:numPr>
        <w:shd w:val="clear" w:color="auto" w:fill="auto"/>
        <w:tabs>
          <w:tab w:val="left" w:pos="715"/>
        </w:tabs>
        <w:spacing w:before="0" w:after="0" w:line="360" w:lineRule="auto"/>
        <w:ind w:left="740" w:hanging="740"/>
      </w:pPr>
      <w:r>
        <w:t>Dokumenty składanie razem z ofertą:</w:t>
      </w:r>
    </w:p>
    <w:p w14:paraId="5F1F55AF" w14:textId="77777777" w:rsidR="00DA5319" w:rsidRDefault="00544BEC" w:rsidP="00FB3D82">
      <w:pPr>
        <w:pStyle w:val="Teksttreci21"/>
        <w:numPr>
          <w:ilvl w:val="0"/>
          <w:numId w:val="23"/>
        </w:numPr>
        <w:shd w:val="clear" w:color="auto" w:fill="auto"/>
        <w:tabs>
          <w:tab w:val="left" w:pos="715"/>
        </w:tabs>
        <w:spacing w:before="0" w:after="0" w:line="360" w:lineRule="auto"/>
        <w:ind w:left="740" w:hanging="740"/>
      </w:pPr>
      <w:r>
        <w:t xml:space="preserve">Oferta składana jest pod rygorem nieważności w formie elektronicznej lub w postaci </w:t>
      </w:r>
      <w:r>
        <w:lastRenderedPageBreak/>
        <w:t>elektronicznej opatrzonej podpisem zaufanym lub podpisem osobistym.</w:t>
      </w:r>
    </w:p>
    <w:p w14:paraId="50270FC3" w14:textId="77777777" w:rsidR="00DA5319" w:rsidRDefault="00544BEC" w:rsidP="00FB3D82">
      <w:pPr>
        <w:pStyle w:val="Teksttreci21"/>
        <w:numPr>
          <w:ilvl w:val="0"/>
          <w:numId w:val="23"/>
        </w:numPr>
        <w:shd w:val="clear" w:color="auto" w:fill="auto"/>
        <w:tabs>
          <w:tab w:val="left" w:pos="715"/>
        </w:tabs>
        <w:spacing w:before="0" w:after="0" w:line="360" w:lineRule="auto"/>
        <w:ind w:left="740" w:hanging="740"/>
      </w:pPr>
      <w:r>
        <w:t>Ofertę stanowi Formularz oferty.</w:t>
      </w:r>
    </w:p>
    <w:p w14:paraId="059488FB" w14:textId="77777777" w:rsidR="00DA5319" w:rsidRDefault="00544BEC" w:rsidP="00FB3D82">
      <w:pPr>
        <w:pStyle w:val="Teksttreci21"/>
        <w:numPr>
          <w:ilvl w:val="0"/>
          <w:numId w:val="23"/>
        </w:numPr>
        <w:shd w:val="clear" w:color="auto" w:fill="auto"/>
        <w:tabs>
          <w:tab w:val="left" w:pos="715"/>
        </w:tabs>
        <w:spacing w:before="0" w:after="0" w:line="360" w:lineRule="auto"/>
        <w:ind w:left="740" w:hanging="740"/>
      </w:pPr>
      <w:r>
        <w:t>Wykonawca dołącza do oferty oświadczenie o niepodleganiu wykluczeniu oraz spełnianiu warunków udziału w postępowaniu w zakresie wskazanym w rozdziale II podrozdziałach 7 i 8 SWZ. Oświadczenie to stanowi dowód potwierdzający brak podstaw wykluczenia oraz spełnianie warunków udziału w postępowaniu, na dzień składania ofert.</w:t>
      </w:r>
    </w:p>
    <w:p w14:paraId="2E57B032" w14:textId="77777777" w:rsidR="00DA5319" w:rsidRDefault="00544BEC" w:rsidP="00FB3D82">
      <w:pPr>
        <w:pStyle w:val="Teksttreci21"/>
        <w:numPr>
          <w:ilvl w:val="0"/>
          <w:numId w:val="23"/>
        </w:numPr>
        <w:shd w:val="clear" w:color="auto" w:fill="auto"/>
        <w:tabs>
          <w:tab w:val="left" w:pos="715"/>
        </w:tabs>
        <w:spacing w:before="0" w:after="0" w:line="360" w:lineRule="auto"/>
        <w:ind w:left="740" w:hanging="740"/>
      </w:pPr>
      <w:r>
        <w:t>Oświadczenie składane jest pod rygorem nieważności w formie elektronicznej lub w postaci elektronicznej opatrzonej podpisem zaufanym, lub podpisem osobistym.</w:t>
      </w:r>
    </w:p>
    <w:p w14:paraId="750F2BAD" w14:textId="77777777" w:rsidR="00DA5319" w:rsidRDefault="00544BEC" w:rsidP="00FB3D82">
      <w:pPr>
        <w:pStyle w:val="Teksttreci21"/>
        <w:numPr>
          <w:ilvl w:val="0"/>
          <w:numId w:val="23"/>
        </w:numPr>
        <w:shd w:val="clear" w:color="auto" w:fill="auto"/>
        <w:tabs>
          <w:tab w:val="left" w:pos="715"/>
        </w:tabs>
        <w:spacing w:before="0" w:after="0" w:line="360" w:lineRule="auto"/>
        <w:ind w:left="740" w:hanging="740"/>
      </w:pPr>
      <w:r>
        <w:t>Oświadczenie składają odrębnie:</w:t>
      </w:r>
    </w:p>
    <w:p w14:paraId="620B90EB" w14:textId="77777777" w:rsidR="00DA5319" w:rsidRDefault="00544BEC" w:rsidP="003A030E">
      <w:pPr>
        <w:pStyle w:val="Teksttreci21"/>
        <w:numPr>
          <w:ilvl w:val="0"/>
          <w:numId w:val="2"/>
        </w:numPr>
        <w:shd w:val="clear" w:color="auto" w:fill="auto"/>
        <w:tabs>
          <w:tab w:val="left" w:pos="1282"/>
        </w:tabs>
        <w:spacing w:before="0" w:after="0" w:line="360" w:lineRule="auto"/>
        <w:ind w:left="1080" w:firstLine="0"/>
      </w:pPr>
      <w: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0C377FC" w14:textId="77777777" w:rsidR="00DA5319" w:rsidRDefault="00544BEC" w:rsidP="003A030E">
      <w:pPr>
        <w:pStyle w:val="Teksttreci21"/>
        <w:numPr>
          <w:ilvl w:val="0"/>
          <w:numId w:val="2"/>
        </w:numPr>
        <w:shd w:val="clear" w:color="auto" w:fill="auto"/>
        <w:tabs>
          <w:tab w:val="left" w:pos="1282"/>
        </w:tabs>
        <w:spacing w:before="0" w:after="0" w:line="360" w:lineRule="auto"/>
        <w:ind w:left="1080" w:firstLine="0"/>
      </w:pPr>
      <w: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15DEFEFA" w14:textId="77777777" w:rsidR="00DA5319" w:rsidRDefault="00544BEC" w:rsidP="00FB3D82">
      <w:pPr>
        <w:pStyle w:val="Teksttreci21"/>
        <w:numPr>
          <w:ilvl w:val="0"/>
          <w:numId w:val="23"/>
        </w:numPr>
        <w:shd w:val="clear" w:color="auto" w:fill="auto"/>
        <w:tabs>
          <w:tab w:val="left" w:pos="715"/>
        </w:tabs>
        <w:spacing w:before="0" w:after="0" w:line="360" w:lineRule="auto"/>
        <w:ind w:left="740" w:hanging="740"/>
      </w:pPr>
      <w:r>
        <w:t>Do oferty wykonawca załącza również:</w:t>
      </w:r>
    </w:p>
    <w:p w14:paraId="26E87D30" w14:textId="77777777" w:rsidR="00DA5319" w:rsidRDefault="00544BEC" w:rsidP="00FB3D82">
      <w:pPr>
        <w:pStyle w:val="Teksttreci21"/>
        <w:numPr>
          <w:ilvl w:val="0"/>
          <w:numId w:val="24"/>
        </w:numPr>
        <w:shd w:val="clear" w:color="auto" w:fill="auto"/>
        <w:tabs>
          <w:tab w:val="left" w:pos="1808"/>
        </w:tabs>
        <w:spacing w:before="0" w:after="0" w:line="360" w:lineRule="auto"/>
        <w:ind w:left="1460" w:firstLine="0"/>
      </w:pPr>
      <w:r>
        <w:t>Pełnomocnictwo</w:t>
      </w:r>
    </w:p>
    <w:p w14:paraId="40174F0A" w14:textId="77777777" w:rsidR="00DA5319" w:rsidRDefault="00544BEC" w:rsidP="003A030E">
      <w:pPr>
        <w:pStyle w:val="Teksttreci21"/>
        <w:shd w:val="clear" w:color="auto" w:fill="auto"/>
        <w:spacing w:before="0" w:after="0" w:line="360" w:lineRule="auto"/>
        <w:ind w:left="1820" w:firstLine="0"/>
      </w:pPr>
      <w:r>
        <w:t>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do oferty i powinno zawierać w szczególności wskazanie:</w:t>
      </w:r>
    </w:p>
    <w:p w14:paraId="593FF9BD" w14:textId="77777777" w:rsidR="00DA5319" w:rsidRDefault="00544BEC" w:rsidP="003A030E">
      <w:pPr>
        <w:pStyle w:val="Teksttreci21"/>
        <w:numPr>
          <w:ilvl w:val="0"/>
          <w:numId w:val="2"/>
        </w:numPr>
        <w:shd w:val="clear" w:color="auto" w:fill="auto"/>
        <w:tabs>
          <w:tab w:val="left" w:pos="1998"/>
        </w:tabs>
        <w:spacing w:before="0" w:after="0" w:line="360" w:lineRule="auto"/>
        <w:ind w:left="1800" w:firstLine="0"/>
      </w:pPr>
      <w:r>
        <w:t>postępowania o zamówienie publiczne, którego dotyczy,</w:t>
      </w:r>
    </w:p>
    <w:p w14:paraId="065CAFF7" w14:textId="77777777" w:rsidR="00DA5319" w:rsidRDefault="00544BEC" w:rsidP="003A030E">
      <w:pPr>
        <w:pStyle w:val="Teksttreci21"/>
        <w:numPr>
          <w:ilvl w:val="0"/>
          <w:numId w:val="2"/>
        </w:numPr>
        <w:shd w:val="clear" w:color="auto" w:fill="auto"/>
        <w:spacing w:before="0" w:after="0" w:line="360" w:lineRule="auto"/>
        <w:ind w:left="1800" w:firstLine="0"/>
      </w:pPr>
      <w:r>
        <w:t xml:space="preserve"> wszystkich wykonawców ubiegających się wspólnie o udzielenie zamówienia wymienionych z nazwy z określeniem adresu siedziby,</w:t>
      </w:r>
    </w:p>
    <w:p w14:paraId="2CD74437" w14:textId="77777777" w:rsidR="00DA5319" w:rsidRDefault="00544BEC" w:rsidP="003A030E">
      <w:pPr>
        <w:pStyle w:val="Teksttreci21"/>
        <w:numPr>
          <w:ilvl w:val="0"/>
          <w:numId w:val="2"/>
        </w:numPr>
        <w:shd w:val="clear" w:color="auto" w:fill="auto"/>
        <w:tabs>
          <w:tab w:val="left" w:pos="1998"/>
        </w:tabs>
        <w:spacing w:before="0" w:after="0" w:line="360" w:lineRule="auto"/>
        <w:ind w:left="1800" w:firstLine="0"/>
      </w:pPr>
      <w:r>
        <w:t>ustanowionego pełnomocnika oraz zakresu jego umocowania.</w:t>
      </w:r>
    </w:p>
    <w:p w14:paraId="5960AF45" w14:textId="77777777" w:rsidR="00DA5319" w:rsidRDefault="00544BEC" w:rsidP="003A030E">
      <w:pPr>
        <w:pStyle w:val="Teksttreci21"/>
        <w:shd w:val="clear" w:color="auto" w:fill="auto"/>
        <w:spacing w:before="0" w:after="0" w:line="360" w:lineRule="auto"/>
        <w:ind w:left="1800" w:firstLine="0"/>
      </w:pPr>
      <w:r>
        <w:lastRenderedPageBreak/>
        <w:t>Wymagana forma: 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posiadającej uprawnienia notariusza.</w:t>
      </w:r>
    </w:p>
    <w:p w14:paraId="6D30DA3B" w14:textId="77777777" w:rsidR="00DA5319" w:rsidRDefault="00544BEC" w:rsidP="00FB3D82">
      <w:pPr>
        <w:pStyle w:val="Teksttreci21"/>
        <w:numPr>
          <w:ilvl w:val="0"/>
          <w:numId w:val="24"/>
        </w:numPr>
        <w:shd w:val="clear" w:color="auto" w:fill="auto"/>
        <w:tabs>
          <w:tab w:val="left" w:pos="1867"/>
        </w:tabs>
        <w:spacing w:before="0" w:after="0" w:line="360" w:lineRule="auto"/>
        <w:ind w:left="1800" w:hanging="340"/>
      </w:pPr>
      <w: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631066B" w14:textId="77777777" w:rsidR="00DA5319" w:rsidRDefault="00544BEC" w:rsidP="003A030E">
      <w:pPr>
        <w:pStyle w:val="Teksttreci21"/>
        <w:shd w:val="clear" w:color="auto" w:fill="auto"/>
        <w:spacing w:before="0" w:after="0" w:line="360" w:lineRule="auto"/>
        <w:ind w:left="1800" w:firstLine="0"/>
      </w:pPr>
      <w:r>
        <w:t>Wymagana forma: Wykaz musi być złożony w formie elektronicznej lub w postaci elektronicznej opatrzonej podpisem zaufanym, lub podpisem osobistym osoby upoważnionej 21 do reprezentowania wykonawców zgodnie z formą reprezentacji określoną w dokumencie rejestrowym właściwym dla formy organizacyjnej lub innym dokumencie.</w:t>
      </w:r>
    </w:p>
    <w:p w14:paraId="21CFE973" w14:textId="77777777" w:rsidR="00DA5319" w:rsidRDefault="00544BEC" w:rsidP="00FB3D82">
      <w:pPr>
        <w:pStyle w:val="Teksttreci21"/>
        <w:numPr>
          <w:ilvl w:val="0"/>
          <w:numId w:val="24"/>
        </w:numPr>
        <w:shd w:val="clear" w:color="auto" w:fill="auto"/>
        <w:tabs>
          <w:tab w:val="left" w:pos="1867"/>
        </w:tabs>
        <w:spacing w:before="0" w:after="0" w:line="360" w:lineRule="auto"/>
        <w:ind w:left="1800" w:hanging="340"/>
      </w:pPr>
      <w:r>
        <w:t>Zastrzeżenie tajemnicy przedsiębiorstwa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403BAB8E" w14:textId="77777777" w:rsidR="00DA5319" w:rsidRDefault="00544BEC" w:rsidP="003A030E">
      <w:pPr>
        <w:pStyle w:val="Teksttreci21"/>
        <w:shd w:val="clear" w:color="auto" w:fill="auto"/>
        <w:spacing w:before="0" w:after="0" w:line="360" w:lineRule="auto"/>
        <w:ind w:left="1800" w:firstLine="0"/>
      </w:pPr>
      <w:r>
        <w:t>Wymagana forma: 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C314B10" w14:textId="77777777" w:rsidR="00DA5319" w:rsidRDefault="00544BEC" w:rsidP="00FB3D82">
      <w:pPr>
        <w:pStyle w:val="Teksttreci21"/>
        <w:numPr>
          <w:ilvl w:val="0"/>
          <w:numId w:val="24"/>
        </w:numPr>
        <w:shd w:val="clear" w:color="auto" w:fill="auto"/>
        <w:tabs>
          <w:tab w:val="left" w:pos="1867"/>
        </w:tabs>
        <w:spacing w:before="0" w:after="0" w:line="360" w:lineRule="auto"/>
        <w:ind w:left="1800" w:hanging="340"/>
      </w:pPr>
      <w:r>
        <w:t>Wadium</w:t>
      </w:r>
    </w:p>
    <w:p w14:paraId="1A1994E8" w14:textId="77777777" w:rsidR="00DA5319" w:rsidRDefault="00544BEC" w:rsidP="003A030E">
      <w:pPr>
        <w:pStyle w:val="Teksttreci21"/>
        <w:shd w:val="clear" w:color="auto" w:fill="auto"/>
        <w:spacing w:before="0" w:after="324" w:line="360" w:lineRule="auto"/>
        <w:ind w:left="1800" w:firstLine="0"/>
      </w:pPr>
      <w:r>
        <w:t>Wymagana forma: 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w:t>
      </w:r>
    </w:p>
    <w:p w14:paraId="627257EE" w14:textId="77777777" w:rsidR="00DA5319" w:rsidRDefault="00544BEC" w:rsidP="00FB3D82">
      <w:pPr>
        <w:pStyle w:val="Nagwek30"/>
        <w:keepNext/>
        <w:keepLines/>
        <w:numPr>
          <w:ilvl w:val="0"/>
          <w:numId w:val="22"/>
        </w:numPr>
        <w:shd w:val="clear" w:color="auto" w:fill="auto"/>
        <w:tabs>
          <w:tab w:val="left" w:pos="713"/>
        </w:tabs>
        <w:spacing w:after="243" w:line="360" w:lineRule="auto"/>
        <w:ind w:firstLine="0"/>
        <w:jc w:val="both"/>
      </w:pPr>
      <w:bookmarkStart w:id="31" w:name="bookmark31"/>
      <w:r>
        <w:lastRenderedPageBreak/>
        <w:t>Dokumenty składanie na wezwanie Zamawiającego</w:t>
      </w:r>
      <w:bookmarkEnd w:id="31"/>
    </w:p>
    <w:p w14:paraId="57A42285" w14:textId="77777777" w:rsidR="00DA5319" w:rsidRDefault="00544BEC" w:rsidP="003A030E">
      <w:pPr>
        <w:pStyle w:val="Nagwek30"/>
        <w:keepNext/>
        <w:keepLines/>
        <w:shd w:val="clear" w:color="auto" w:fill="auto"/>
        <w:spacing w:after="207" w:line="360" w:lineRule="auto"/>
        <w:ind w:left="740" w:firstLine="0"/>
        <w:jc w:val="left"/>
      </w:pPr>
      <w:bookmarkStart w:id="32" w:name="bookmark32"/>
      <w:r>
        <w:t>Wykaz podmiotowych środków dowodowych</w:t>
      </w:r>
      <w:bookmarkEnd w:id="32"/>
    </w:p>
    <w:p w14:paraId="4ECD3915" w14:textId="77777777" w:rsidR="00DA5319" w:rsidRDefault="00544BEC" w:rsidP="00FB3D82">
      <w:pPr>
        <w:pStyle w:val="Teksttreci21"/>
        <w:numPr>
          <w:ilvl w:val="0"/>
          <w:numId w:val="25"/>
        </w:numPr>
        <w:shd w:val="clear" w:color="auto" w:fill="auto"/>
        <w:tabs>
          <w:tab w:val="left" w:pos="713"/>
        </w:tabs>
        <w:spacing w:before="0" w:after="0" w:line="360" w:lineRule="auto"/>
        <w:ind w:left="740" w:hanging="740"/>
        <w:jc w:val="left"/>
      </w:pPr>
      <w:r>
        <w:t>Zgodnie z art. 274 ust. 1 PZP, zamawiający przed wyborem najkorzystniejszej oferty wezwie wykonawcę, którego oferta została najwyżej oceniona, do złożenia w</w:t>
      </w:r>
    </w:p>
    <w:p w14:paraId="3213C2A1" w14:textId="77777777" w:rsidR="00DA5319" w:rsidRDefault="00544BEC" w:rsidP="003A030E">
      <w:pPr>
        <w:pStyle w:val="Teksttreci21"/>
        <w:shd w:val="clear" w:color="auto" w:fill="auto"/>
        <w:spacing w:before="0" w:after="0" w:line="360" w:lineRule="auto"/>
        <w:ind w:left="740" w:firstLine="0"/>
      </w:pPr>
      <w:r>
        <w:t>wyznaczonym terminie, nie krótszym niż 5 dni, aktualnych na dzień złożenia, następujących podmiotowych środków dowodowych.</w:t>
      </w:r>
    </w:p>
    <w:p w14:paraId="3B1E78D3" w14:textId="77777777" w:rsidR="00DA5319" w:rsidRDefault="00544BEC" w:rsidP="00FB3D82">
      <w:pPr>
        <w:pStyle w:val="Teksttreci21"/>
        <w:numPr>
          <w:ilvl w:val="0"/>
          <w:numId w:val="25"/>
        </w:numPr>
        <w:shd w:val="clear" w:color="auto" w:fill="auto"/>
        <w:tabs>
          <w:tab w:val="left" w:pos="715"/>
        </w:tabs>
        <w:spacing w:before="0" w:after="0" w:line="360" w:lineRule="auto"/>
        <w:ind w:left="740" w:hanging="740"/>
      </w:pPr>
      <w:r>
        <w:t>Wykaz podmiotowych środków dowodowych na potwierdzenie braku podstaw do wykluczenia Wykonawcy z udziału w postępowaniu:</w:t>
      </w:r>
    </w:p>
    <w:p w14:paraId="1B0E046E" w14:textId="77777777" w:rsidR="00DA5319" w:rsidRDefault="00544BEC" w:rsidP="00FB3D82">
      <w:pPr>
        <w:pStyle w:val="Teksttreci21"/>
        <w:numPr>
          <w:ilvl w:val="0"/>
          <w:numId w:val="26"/>
        </w:numPr>
        <w:shd w:val="clear" w:color="auto" w:fill="auto"/>
        <w:tabs>
          <w:tab w:val="left" w:pos="1098"/>
        </w:tabs>
        <w:spacing w:before="0" w:after="0" w:line="360" w:lineRule="auto"/>
        <w:ind w:left="1100" w:hanging="360"/>
      </w:pPr>
      <w:r>
        <w:t>oświadczenie Wykonawcy, w zakresie art. 108 ust. 1 pkt 5 PZP, o braku przynależności do tej samej grupy kapitałowej, w rozumieniu ustawy z dnia 16 lutego 2007 r. o ochronie konkurencji i konsumentów (Dz. U. z 2020 r. poz. 1076 i 1086), z innym wykonawcą, który złożył odrębną ofertę, albo oświadczenia o przynależności do tej samej grupy kapitałowej wraz z dokumentami lub informacjami potwierdzającymi przygotowanie oferty, niezależnie od innego wykonawcy należącego do tej samej grupy kapitałowej;</w:t>
      </w:r>
    </w:p>
    <w:p w14:paraId="03CCB845" w14:textId="77777777" w:rsidR="00DA5319" w:rsidRDefault="00544BEC" w:rsidP="00FB3D82">
      <w:pPr>
        <w:pStyle w:val="Teksttreci21"/>
        <w:numPr>
          <w:ilvl w:val="0"/>
          <w:numId w:val="26"/>
        </w:numPr>
        <w:shd w:val="clear" w:color="auto" w:fill="auto"/>
        <w:tabs>
          <w:tab w:val="left" w:pos="1098"/>
        </w:tabs>
        <w:spacing w:before="0" w:after="0" w:line="360" w:lineRule="auto"/>
        <w:ind w:left="1100" w:hanging="360"/>
      </w:pPr>
      <w:r>
        <w:t>oświadczenia Wykonawcy o aktualności informacji zawartych w oświadczeniu z art. 125 ust. 1 PZP, w zakresie podstaw wykluczenia z postępowania określonych w:</w:t>
      </w:r>
    </w:p>
    <w:p w14:paraId="5FC5ED68" w14:textId="77777777" w:rsidR="00DA5319" w:rsidRDefault="00544BEC" w:rsidP="003A030E">
      <w:pPr>
        <w:pStyle w:val="Teksttreci21"/>
        <w:numPr>
          <w:ilvl w:val="0"/>
          <w:numId w:val="2"/>
        </w:numPr>
        <w:shd w:val="clear" w:color="auto" w:fill="auto"/>
        <w:tabs>
          <w:tab w:val="left" w:pos="1298"/>
        </w:tabs>
        <w:spacing w:before="0" w:after="0" w:line="360" w:lineRule="auto"/>
        <w:ind w:left="1100" w:firstLine="0"/>
      </w:pPr>
      <w:r>
        <w:t>art. 108 ust. 1 pkt 3 PZP,</w:t>
      </w:r>
    </w:p>
    <w:p w14:paraId="47318D6A" w14:textId="77777777" w:rsidR="00DA5319" w:rsidRDefault="00544BEC" w:rsidP="003A030E">
      <w:pPr>
        <w:pStyle w:val="Teksttreci21"/>
        <w:numPr>
          <w:ilvl w:val="0"/>
          <w:numId w:val="2"/>
        </w:numPr>
        <w:shd w:val="clear" w:color="auto" w:fill="auto"/>
        <w:tabs>
          <w:tab w:val="left" w:pos="1298"/>
        </w:tabs>
        <w:spacing w:before="0" w:after="0" w:line="360" w:lineRule="auto"/>
        <w:ind w:left="1100" w:firstLine="0"/>
      </w:pPr>
      <w:r>
        <w:t>art. 108 ust. 1 pkt 4 PZP dotyczących orzeczenia zakazu ubiegania się o zamówienie publiczne tytułem środka zapobiegawczego,</w:t>
      </w:r>
    </w:p>
    <w:p w14:paraId="530B0528" w14:textId="77777777" w:rsidR="00DA5319" w:rsidRDefault="00544BEC" w:rsidP="003A030E">
      <w:pPr>
        <w:pStyle w:val="Teksttreci21"/>
        <w:numPr>
          <w:ilvl w:val="0"/>
          <w:numId w:val="2"/>
        </w:numPr>
        <w:shd w:val="clear" w:color="auto" w:fill="auto"/>
        <w:tabs>
          <w:tab w:val="left" w:pos="1298"/>
        </w:tabs>
        <w:spacing w:before="0" w:after="0" w:line="360" w:lineRule="auto"/>
        <w:ind w:left="1100" w:firstLine="0"/>
      </w:pPr>
      <w:r>
        <w:t>art. 108 ust. 1 pkt 5 PZP dotyczących zawarcia z innymi wykonawcami porozumienia mającego na celu zakłócenie konkurencji,</w:t>
      </w:r>
    </w:p>
    <w:p w14:paraId="68D1ADB7" w14:textId="77777777" w:rsidR="00DA5319" w:rsidRDefault="00544BEC" w:rsidP="003A030E">
      <w:pPr>
        <w:pStyle w:val="Teksttreci21"/>
        <w:numPr>
          <w:ilvl w:val="0"/>
          <w:numId w:val="2"/>
        </w:numPr>
        <w:shd w:val="clear" w:color="auto" w:fill="auto"/>
        <w:tabs>
          <w:tab w:val="left" w:pos="1298"/>
        </w:tabs>
        <w:spacing w:before="0" w:after="0" w:line="360" w:lineRule="auto"/>
        <w:ind w:left="1100" w:firstLine="0"/>
      </w:pPr>
      <w:r>
        <w:t>art. 108 ust. 1 pkt 6 PZP.</w:t>
      </w:r>
    </w:p>
    <w:p w14:paraId="4F022BAF" w14:textId="77777777" w:rsidR="00DA5319" w:rsidRDefault="00544BEC" w:rsidP="00FB3D82">
      <w:pPr>
        <w:pStyle w:val="Teksttreci21"/>
        <w:numPr>
          <w:ilvl w:val="0"/>
          <w:numId w:val="26"/>
        </w:numPr>
        <w:shd w:val="clear" w:color="auto" w:fill="auto"/>
        <w:tabs>
          <w:tab w:val="left" w:pos="1098"/>
        </w:tabs>
        <w:spacing w:before="0" w:after="0" w:line="360" w:lineRule="auto"/>
        <w:ind w:left="1100" w:hanging="360"/>
      </w:pPr>
      <w:r>
        <w:t>odpis lub informacja z Krajowego Rejestru Sądowego lub z Centralnej Ewidencji i Informacji o Działalności Gospodarczej, w zakresie</w:t>
      </w:r>
      <w:hyperlink r:id="rId23" w:history="1">
        <w:r>
          <w:rPr>
            <w:rStyle w:val="Hipercze"/>
          </w:rPr>
          <w:t xml:space="preserve"> art. 109 ust. 1 pkt 4 </w:t>
        </w:r>
      </w:hyperlink>
      <w:r>
        <w:t>ustawy, sporządzona nie wcześniej niż 3 miesiące przed jej złożeniem, jeżeli odrębne przepisy wymagają wpisu do rejestru lub ewidencji</w:t>
      </w:r>
    </w:p>
    <w:p w14:paraId="2152A920" w14:textId="77777777" w:rsidR="00DA5319" w:rsidRDefault="00544BEC" w:rsidP="00FB3D82">
      <w:pPr>
        <w:pStyle w:val="Teksttreci21"/>
        <w:numPr>
          <w:ilvl w:val="0"/>
          <w:numId w:val="25"/>
        </w:numPr>
        <w:shd w:val="clear" w:color="auto" w:fill="auto"/>
        <w:tabs>
          <w:tab w:val="left" w:pos="715"/>
        </w:tabs>
        <w:spacing w:before="0" w:after="0" w:line="360" w:lineRule="auto"/>
        <w:ind w:left="740" w:hanging="740"/>
      </w:pPr>
      <w:r>
        <w:t>W celu wykazania spełniania przez wykonawcę warunków, udziału w postępowaniu wykonawca składa następujące dokumenty:</w:t>
      </w:r>
    </w:p>
    <w:p w14:paraId="7B2EEE36" w14:textId="77777777" w:rsidR="00DA5319" w:rsidRDefault="00544BEC" w:rsidP="00FB3D82">
      <w:pPr>
        <w:pStyle w:val="Teksttreci21"/>
        <w:numPr>
          <w:ilvl w:val="0"/>
          <w:numId w:val="27"/>
        </w:numPr>
        <w:shd w:val="clear" w:color="auto" w:fill="auto"/>
        <w:tabs>
          <w:tab w:val="left" w:pos="1799"/>
        </w:tabs>
        <w:spacing w:before="0" w:after="0" w:line="360" w:lineRule="auto"/>
        <w:ind w:left="1800" w:hanging="360"/>
      </w:pPr>
      <w:r>
        <w:t>Koncesja wydana przez Prezesa Urzędu Regulacji Energetyki na prowadzenie działalności gospodarczej w zakresie obrotu energią elektryczną,</w:t>
      </w:r>
    </w:p>
    <w:p w14:paraId="527599A8" w14:textId="77777777" w:rsidR="00DA5319" w:rsidRDefault="00544BEC" w:rsidP="00FB3D82">
      <w:pPr>
        <w:pStyle w:val="Teksttreci21"/>
        <w:numPr>
          <w:ilvl w:val="0"/>
          <w:numId w:val="27"/>
        </w:numPr>
        <w:shd w:val="clear" w:color="auto" w:fill="auto"/>
        <w:tabs>
          <w:tab w:val="left" w:pos="1799"/>
        </w:tabs>
        <w:spacing w:before="0" w:after="0" w:line="360" w:lineRule="auto"/>
        <w:ind w:left="1800" w:hanging="360"/>
      </w:pPr>
      <w:r>
        <w:t xml:space="preserve">wykaz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w:t>
      </w:r>
      <w:r>
        <w:lastRenderedPageBreak/>
        <w:t>podmiotów, na rzecz których dostawy zostały wykonane, oraz załączeniem dowodów określających czy te dostawy zostały wykonane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494AE9B" w14:textId="77777777" w:rsidR="00DA5319" w:rsidRDefault="00544BEC" w:rsidP="00FB3D82">
      <w:pPr>
        <w:pStyle w:val="Teksttreci21"/>
        <w:numPr>
          <w:ilvl w:val="0"/>
          <w:numId w:val="27"/>
        </w:numPr>
        <w:shd w:val="clear" w:color="auto" w:fill="auto"/>
        <w:tabs>
          <w:tab w:val="left" w:pos="1799"/>
        </w:tabs>
        <w:spacing w:before="0" w:after="0" w:line="360" w:lineRule="auto"/>
        <w:ind w:left="1800" w:hanging="360"/>
      </w:pPr>
      <w:r>
        <w:t>umowa o świadczenie usług dystrybucji energii elektrycznej zawarta z operatorem systemu dystrybucyjnego, do którego sieci przyłączone są PPE Zamawiającego, umożliwiającą sprzedaż Zamawiającemu energii elektrycznej na potrzeby własne oraz zakup energii elektrycznej wytworzonej w instalacji OZE Zamawiającego lub oświadczenie o posiadaniu tego typu umowy</w:t>
      </w:r>
    </w:p>
    <w:p w14:paraId="56FB2B5A" w14:textId="77777777" w:rsidR="00DA5319" w:rsidRDefault="00544BEC" w:rsidP="00FB3D82">
      <w:pPr>
        <w:pStyle w:val="Teksttreci21"/>
        <w:numPr>
          <w:ilvl w:val="0"/>
          <w:numId w:val="27"/>
        </w:numPr>
        <w:shd w:val="clear" w:color="auto" w:fill="auto"/>
        <w:tabs>
          <w:tab w:val="left" w:pos="1799"/>
        </w:tabs>
        <w:spacing w:before="0" w:after="0" w:line="360" w:lineRule="auto"/>
        <w:ind w:left="1800" w:hanging="360"/>
      </w:pPr>
      <w:r>
        <w:t>zaświadczenie o pełnieniu w co najmniej jednym przedsiębiorstwie funkcji podmiotu odpowiedzialnego za bilansowanie</w:t>
      </w:r>
    </w:p>
    <w:p w14:paraId="7CBAFAA0" w14:textId="77777777" w:rsidR="00DA5319" w:rsidRDefault="00544BEC" w:rsidP="00FB3D82">
      <w:pPr>
        <w:pStyle w:val="Teksttreci21"/>
        <w:numPr>
          <w:ilvl w:val="0"/>
          <w:numId w:val="25"/>
        </w:numPr>
        <w:shd w:val="clear" w:color="auto" w:fill="auto"/>
        <w:tabs>
          <w:tab w:val="left" w:pos="715"/>
        </w:tabs>
        <w:spacing w:before="0" w:after="324" w:line="360" w:lineRule="auto"/>
        <w:ind w:left="740" w:hanging="740"/>
      </w:pPr>
      <w:r>
        <w:t>Jeżeli Wykonawca ma siedzibę lub miejsce zamieszkania poza granicami Rzeczypospolitej Polskiej, zastosowanie znajdują przepisy Rozporządzenia Ministra Rozwoju, Pracy i Technologii z dnia 23 grudnia 2020 r. w sprawie podmiotowych środków dowodowych oraz innych dokumentów lub oświadczeń, jakich może żądać zamawiający od wykonawcy, w szczególności § 4 Rozporządzenia.</w:t>
      </w:r>
    </w:p>
    <w:p w14:paraId="2C2DD1A6" w14:textId="59417F6C" w:rsidR="00DA5319" w:rsidRPr="00C73E5A" w:rsidRDefault="00544BEC" w:rsidP="00FB3D82">
      <w:pPr>
        <w:pStyle w:val="Nagwek30"/>
        <w:keepNext/>
        <w:keepLines/>
        <w:numPr>
          <w:ilvl w:val="0"/>
          <w:numId w:val="9"/>
        </w:numPr>
        <w:shd w:val="clear" w:color="auto" w:fill="auto"/>
        <w:tabs>
          <w:tab w:val="left" w:pos="621"/>
        </w:tabs>
        <w:spacing w:after="0" w:line="360" w:lineRule="auto"/>
        <w:ind w:left="160" w:firstLine="0"/>
        <w:jc w:val="both"/>
        <w:rPr>
          <w:b/>
        </w:rPr>
      </w:pPr>
      <w:bookmarkStart w:id="33" w:name="bookmark33"/>
      <w:r w:rsidRPr="00C73E5A">
        <w:rPr>
          <w:b/>
        </w:rPr>
        <w:t>Wymagania dotyczące wadium</w:t>
      </w:r>
      <w:bookmarkEnd w:id="33"/>
    </w:p>
    <w:p w14:paraId="74D09B27" w14:textId="1F956FCE" w:rsidR="00DA5319" w:rsidRDefault="00544BEC" w:rsidP="00FB3D82">
      <w:pPr>
        <w:pStyle w:val="Teksttreci21"/>
        <w:numPr>
          <w:ilvl w:val="0"/>
          <w:numId w:val="28"/>
        </w:numPr>
        <w:shd w:val="clear" w:color="auto" w:fill="auto"/>
        <w:tabs>
          <w:tab w:val="left" w:pos="621"/>
        </w:tabs>
        <w:spacing w:before="0" w:after="0" w:line="360" w:lineRule="auto"/>
        <w:ind w:left="400" w:hanging="400"/>
        <w:jc w:val="left"/>
      </w:pPr>
      <w:r>
        <w:t>Wykonawca przystępujący do postępowania jest zobowiązany, przed upływem terminu składania ofert, wnieść wadium w kwocie:</w:t>
      </w:r>
      <w:r w:rsidR="005361B7">
        <w:t xml:space="preserve"> brak</w:t>
      </w:r>
    </w:p>
    <w:p w14:paraId="1CC8567F" w14:textId="77777777" w:rsidR="00DA5319" w:rsidRPr="00C73E5A" w:rsidRDefault="00544BEC" w:rsidP="00FB3D82">
      <w:pPr>
        <w:pStyle w:val="Nagwek30"/>
        <w:keepNext/>
        <w:keepLines/>
        <w:numPr>
          <w:ilvl w:val="0"/>
          <w:numId w:val="9"/>
        </w:numPr>
        <w:shd w:val="clear" w:color="auto" w:fill="auto"/>
        <w:tabs>
          <w:tab w:val="left" w:pos="621"/>
        </w:tabs>
        <w:spacing w:after="99" w:line="360" w:lineRule="auto"/>
        <w:ind w:left="160" w:firstLine="0"/>
        <w:jc w:val="both"/>
        <w:rPr>
          <w:b/>
        </w:rPr>
      </w:pPr>
      <w:bookmarkStart w:id="34" w:name="bookmark34"/>
      <w:r w:rsidRPr="00C73E5A">
        <w:rPr>
          <w:b/>
        </w:rPr>
        <w:t>Sposób przygotowania oferty</w:t>
      </w:r>
      <w:bookmarkEnd w:id="34"/>
    </w:p>
    <w:p w14:paraId="4CAB0E4B" w14:textId="77777777" w:rsidR="00DA5319" w:rsidRDefault="00544BEC" w:rsidP="00FB3D82">
      <w:pPr>
        <w:pStyle w:val="Teksttreci21"/>
        <w:numPr>
          <w:ilvl w:val="0"/>
          <w:numId w:val="29"/>
        </w:numPr>
        <w:shd w:val="clear" w:color="auto" w:fill="auto"/>
        <w:tabs>
          <w:tab w:val="left" w:pos="621"/>
        </w:tabs>
        <w:spacing w:before="0" w:after="0" w:line="360" w:lineRule="auto"/>
        <w:ind w:left="760"/>
      </w:pPr>
      <w:r>
        <w:t>Oferta wraz z załącznikami musi zostać sporządzona w języku polskim, złożona w postaci elektronicznej oraz podpisana kwalifikowanym podpisem elektronicznym, podpisem osobistym lub podpisem zaufanym pod rygorem nieważności.</w:t>
      </w:r>
    </w:p>
    <w:p w14:paraId="59502A03" w14:textId="77777777" w:rsidR="00DA5319" w:rsidRDefault="00544BEC" w:rsidP="00FB3D82">
      <w:pPr>
        <w:pStyle w:val="Teksttreci21"/>
        <w:numPr>
          <w:ilvl w:val="0"/>
          <w:numId w:val="29"/>
        </w:numPr>
        <w:shd w:val="clear" w:color="auto" w:fill="auto"/>
        <w:tabs>
          <w:tab w:val="left" w:pos="621"/>
        </w:tabs>
        <w:spacing w:before="0" w:after="0" w:line="360" w:lineRule="auto"/>
        <w:ind w:left="760"/>
      </w:pPr>
      <w:r>
        <w:t>Wykonawca może złożyć tylko jedną ofertę.</w:t>
      </w:r>
    </w:p>
    <w:p w14:paraId="7DDD3FF3" w14:textId="7138C7DA" w:rsidR="00917830" w:rsidRDefault="00917830" w:rsidP="00FB3D82">
      <w:pPr>
        <w:pStyle w:val="Teksttreci21"/>
        <w:numPr>
          <w:ilvl w:val="0"/>
          <w:numId w:val="29"/>
        </w:numPr>
        <w:shd w:val="clear" w:color="auto" w:fill="auto"/>
        <w:tabs>
          <w:tab w:val="left" w:pos="706"/>
        </w:tabs>
        <w:spacing w:before="0" w:after="0" w:line="360" w:lineRule="auto"/>
        <w:ind w:left="740" w:hanging="740"/>
      </w:pPr>
      <w:r>
        <w:t>Ofertę stanowi Formularz oferty (Wzór nr 1 do Części II SWZ).</w:t>
      </w:r>
    </w:p>
    <w:p w14:paraId="144C3227" w14:textId="4A2CD197" w:rsidR="00917830" w:rsidRPr="00917830" w:rsidRDefault="00544BEC" w:rsidP="00FB3D82">
      <w:pPr>
        <w:pStyle w:val="Teksttreci21"/>
        <w:numPr>
          <w:ilvl w:val="0"/>
          <w:numId w:val="29"/>
        </w:numPr>
        <w:shd w:val="clear" w:color="auto" w:fill="auto"/>
        <w:tabs>
          <w:tab w:val="left" w:pos="621"/>
        </w:tabs>
        <w:spacing w:before="0" w:after="0" w:line="360" w:lineRule="auto"/>
        <w:ind w:left="760"/>
      </w:pPr>
      <w:r>
        <w:t>Wykaz dokumentów składających się na ofertę został wskazany w rozdziale II punkt</w:t>
      </w:r>
      <w:bookmarkStart w:id="35" w:name="bookmark35"/>
      <w:r w:rsidR="00917830" w:rsidRPr="00917830">
        <w:t xml:space="preserve"> części I SWZ.</w:t>
      </w:r>
    </w:p>
    <w:p w14:paraId="259A1692" w14:textId="77777777" w:rsidR="00917830" w:rsidRDefault="00917830" w:rsidP="00FB3D82">
      <w:pPr>
        <w:pStyle w:val="Teksttreci21"/>
        <w:numPr>
          <w:ilvl w:val="0"/>
          <w:numId w:val="29"/>
        </w:numPr>
        <w:shd w:val="clear" w:color="auto" w:fill="auto"/>
        <w:tabs>
          <w:tab w:val="left" w:pos="621"/>
        </w:tabs>
        <w:spacing w:before="0" w:after="0" w:line="360" w:lineRule="auto"/>
        <w:ind w:left="760"/>
      </w:pPr>
      <w:r>
        <w:t xml:space="preserve"> </w:t>
      </w:r>
      <w:r w:rsidRPr="00917830">
        <w:t xml:space="preserve">Oferta powinna być podpisana przez osobę upoważnioną do reprezentowania Wykonawcy, zgodnie z formą reprezentacji Wykonawcy określoną w rejestrze lub </w:t>
      </w:r>
      <w:r w:rsidRPr="00917830">
        <w:lastRenderedPageBreak/>
        <w:t xml:space="preserve">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CF1000A" w14:textId="77777777" w:rsidR="00917830" w:rsidRDefault="00917830" w:rsidP="00FB3D82">
      <w:pPr>
        <w:pStyle w:val="Teksttreci21"/>
        <w:numPr>
          <w:ilvl w:val="0"/>
          <w:numId w:val="29"/>
        </w:numPr>
        <w:shd w:val="clear" w:color="auto" w:fill="auto"/>
        <w:tabs>
          <w:tab w:val="left" w:pos="621"/>
        </w:tabs>
        <w:spacing w:before="0" w:after="0" w:line="360" w:lineRule="auto"/>
        <w:ind w:left="760"/>
      </w:pPr>
      <w:r w:rsidRPr="00917830">
        <w:rPr>
          <w:bCs/>
        </w:rPr>
        <w:t>Oferta oraz pozostałe oświadczenia i dokumenty</w:t>
      </w:r>
      <w:r w:rsidRPr="00917830">
        <w:t>, dla których Zamawiający określił wzory w formie formularzy zamieszczonych w załącznikach do SWZ, powinny być sporządzone zgodnie z tymi wzorami, co do treści oraz opisu kolumn i wierszy.</w:t>
      </w:r>
    </w:p>
    <w:p w14:paraId="635924C7" w14:textId="77777777" w:rsidR="00917830" w:rsidRPr="00917830" w:rsidRDefault="00917830" w:rsidP="00FB3D82">
      <w:pPr>
        <w:pStyle w:val="Teksttreci21"/>
        <w:numPr>
          <w:ilvl w:val="0"/>
          <w:numId w:val="29"/>
        </w:numPr>
        <w:shd w:val="clear" w:color="auto" w:fill="auto"/>
        <w:tabs>
          <w:tab w:val="left" w:pos="621"/>
        </w:tabs>
        <w:spacing w:before="0" w:after="0" w:line="360" w:lineRule="auto"/>
        <w:ind w:left="760"/>
      </w:pPr>
      <w:r w:rsidRPr="00917830">
        <w:rPr>
          <w:b/>
        </w:rPr>
        <w:t>Ofertę składa się pod rygorem nieważności w formie elektronicznej lub w postaci elektronicznej opatrzonej podpisem zaufanym lub podpisem osobistym.</w:t>
      </w:r>
    </w:p>
    <w:p w14:paraId="6E25B6F8" w14:textId="77777777" w:rsidR="00917830" w:rsidRDefault="00917830" w:rsidP="00FB3D82">
      <w:pPr>
        <w:pStyle w:val="Teksttreci21"/>
        <w:numPr>
          <w:ilvl w:val="0"/>
          <w:numId w:val="29"/>
        </w:numPr>
        <w:shd w:val="clear" w:color="auto" w:fill="auto"/>
        <w:tabs>
          <w:tab w:val="left" w:pos="621"/>
        </w:tabs>
        <w:spacing w:before="0" w:after="0" w:line="360" w:lineRule="auto"/>
        <w:ind w:left="760"/>
      </w:pPr>
      <w:r w:rsidRPr="00917830">
        <w:t>Oferta powinna być sporządzona w języku polskim. Każdy dokument składający się na ofertę powinien być czytelny.</w:t>
      </w:r>
    </w:p>
    <w:p w14:paraId="385C48B4" w14:textId="77777777" w:rsidR="00917830" w:rsidRDefault="00917830" w:rsidP="00FB3D82">
      <w:pPr>
        <w:pStyle w:val="Teksttreci21"/>
        <w:numPr>
          <w:ilvl w:val="0"/>
          <w:numId w:val="29"/>
        </w:numPr>
        <w:shd w:val="clear" w:color="auto" w:fill="auto"/>
        <w:tabs>
          <w:tab w:val="left" w:pos="621"/>
        </w:tabs>
        <w:spacing w:before="0" w:after="0" w:line="360" w:lineRule="auto"/>
        <w:ind w:left="760"/>
      </w:pPr>
      <w:r w:rsidRPr="00917830">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40F7E4A6" w14:textId="77777777" w:rsidR="00917830" w:rsidRDefault="00917830" w:rsidP="00FB3D82">
      <w:pPr>
        <w:pStyle w:val="Teksttreci21"/>
        <w:numPr>
          <w:ilvl w:val="0"/>
          <w:numId w:val="29"/>
        </w:numPr>
        <w:shd w:val="clear" w:color="auto" w:fill="auto"/>
        <w:tabs>
          <w:tab w:val="left" w:pos="621"/>
        </w:tabs>
        <w:spacing w:before="0" w:after="0" w:line="360" w:lineRule="auto"/>
        <w:ind w:left="760"/>
      </w:pPr>
      <w:r w:rsidRPr="00917830">
        <w:rPr>
          <w:bCs/>
        </w:rPr>
        <w:t xml:space="preserve">Zalecane jest by w procesie sporządzania i składania oferty korzystać ze wskazówek zamieszczonych w Instrukcji interaktywnej: </w:t>
      </w:r>
      <w:hyperlink r:id="rId24" w:history="1">
        <w:r w:rsidRPr="00917830">
          <w:rPr>
            <w:rStyle w:val="Hipercze"/>
            <w:color w:val="auto"/>
          </w:rPr>
          <w:t>https://media.ezamowienia.gov.pl/pod/2021/10/Oferty-3.2_20211016.pdf</w:t>
        </w:r>
      </w:hyperlink>
    </w:p>
    <w:p w14:paraId="47F16EFA" w14:textId="77777777" w:rsidR="00917830" w:rsidRDefault="00917830" w:rsidP="00FB3D82">
      <w:pPr>
        <w:pStyle w:val="Teksttreci21"/>
        <w:numPr>
          <w:ilvl w:val="0"/>
          <w:numId w:val="29"/>
        </w:numPr>
        <w:shd w:val="clear" w:color="auto" w:fill="auto"/>
        <w:tabs>
          <w:tab w:val="left" w:pos="621"/>
        </w:tabs>
        <w:spacing w:before="0" w:after="0" w:line="360" w:lineRule="auto"/>
        <w:ind w:left="760"/>
      </w:pPr>
      <w:r w:rsidRPr="00917830">
        <w:rPr>
          <w:bCs/>
        </w:rPr>
        <w:t>Formularz ofertowy podpisuje się</w:t>
      </w:r>
      <w:r w:rsidRPr="00917830">
        <w:rPr>
          <w:b/>
        </w:rPr>
        <w:t xml:space="preserve"> kwalifikowanym podpisem elektronicznym. </w:t>
      </w:r>
      <w:r w:rsidRPr="00917830">
        <w:t>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46EF8603" w14:textId="77777777" w:rsidR="00917830" w:rsidRPr="00917830" w:rsidRDefault="00917830" w:rsidP="00FB3D82">
      <w:pPr>
        <w:pStyle w:val="Teksttreci21"/>
        <w:numPr>
          <w:ilvl w:val="0"/>
          <w:numId w:val="29"/>
        </w:numPr>
        <w:shd w:val="clear" w:color="auto" w:fill="auto"/>
        <w:tabs>
          <w:tab w:val="left" w:pos="621"/>
        </w:tabs>
        <w:spacing w:before="0" w:after="0" w:line="360" w:lineRule="auto"/>
        <w:ind w:left="760"/>
      </w:pPr>
      <w:r w:rsidRPr="00917830">
        <w:rPr>
          <w:bCs/>
        </w:rPr>
        <w:t>Pozostałe dokumenty wchodzące w skład oferty lub składane wraz z ofertą, mogą być opatrzone podpisem typu zewnętrznego lub wewnętrznego.</w:t>
      </w:r>
    </w:p>
    <w:p w14:paraId="31BC3FB7" w14:textId="6DF50D35" w:rsidR="00917830" w:rsidRPr="00917830" w:rsidRDefault="00917830" w:rsidP="00FB3D82">
      <w:pPr>
        <w:pStyle w:val="Teksttreci21"/>
        <w:numPr>
          <w:ilvl w:val="0"/>
          <w:numId w:val="29"/>
        </w:numPr>
        <w:shd w:val="clear" w:color="auto" w:fill="auto"/>
        <w:tabs>
          <w:tab w:val="left" w:pos="621"/>
        </w:tabs>
        <w:spacing w:before="0" w:after="0" w:line="360" w:lineRule="auto"/>
        <w:ind w:left="760"/>
      </w:pPr>
      <w:r w:rsidRPr="00917830">
        <w:rPr>
          <w:bCs/>
        </w:rPr>
        <w:t>W zależności od rodzaju podpisu i jego typu (zewnętrzny, wewnętrzny) w polu „Załączniki i inne dokumenty przedstawione w ofercie przez Wykonawcę” dodaje się uprzednio podpisane dokumenty:</w:t>
      </w:r>
    </w:p>
    <w:p w14:paraId="1DE520C8" w14:textId="77777777" w:rsidR="00917830" w:rsidRP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 xml:space="preserve">- wraz z wygenerowanym plikiem podpisu (typ zewnętrzny) </w:t>
      </w:r>
    </w:p>
    <w:p w14:paraId="7A274F33" w14:textId="77777777" w:rsidR="00917830" w:rsidRP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 xml:space="preserve">lub </w:t>
      </w:r>
    </w:p>
    <w:p w14:paraId="7EEC4389" w14:textId="77777777" w:rsid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 dokument z wsz</w:t>
      </w:r>
      <w:r>
        <w:rPr>
          <w:rFonts w:ascii="Arial" w:eastAsia="Arial" w:hAnsi="Arial" w:cs="Arial"/>
          <w:bCs/>
          <w:sz w:val="22"/>
          <w:szCs w:val="22"/>
        </w:rPr>
        <w:t>ytym podpisem (typ wewnętrzny).</w:t>
      </w:r>
    </w:p>
    <w:p w14:paraId="4A966D37" w14:textId="0C5F925C" w:rsid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 xml:space="preserve">W przypadku przekazywania dokumentu elektronicznego w formacie poddającym dane kompresji, opatrzenie pliku zawierającego skompresowane dokumenty kwalifikowanym podpisem elektronicznym, podpisem zaufanym lub podpisem osobistym jest równoznaczne z </w:t>
      </w:r>
      <w:r w:rsidRPr="00917830">
        <w:rPr>
          <w:rFonts w:ascii="Arial" w:eastAsia="Arial" w:hAnsi="Arial" w:cs="Arial"/>
          <w:bCs/>
          <w:sz w:val="22"/>
          <w:szCs w:val="22"/>
        </w:rPr>
        <w:lastRenderedPageBreak/>
        <w:t>opatrzeniem wszystkich dokumentów zawartych w tym pliku kwalifikowanym podpisem elektronicznym, podpisem z</w:t>
      </w:r>
      <w:r>
        <w:rPr>
          <w:rFonts w:ascii="Arial" w:eastAsia="Arial" w:hAnsi="Arial" w:cs="Arial"/>
          <w:bCs/>
          <w:sz w:val="22"/>
          <w:szCs w:val="22"/>
        </w:rPr>
        <w:t>aufanym lub podpisem osobistym.</w:t>
      </w:r>
    </w:p>
    <w:p w14:paraId="4BAE0073" w14:textId="7E0E79B2" w:rsidR="00917830" w:rsidRP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 xml:space="preserve">System sprawdza, czy złożone pliki są podpisane i automatycznie je szyfruje, jednocześnie informując o tym wykonawcę. </w:t>
      </w:r>
    </w:p>
    <w:p w14:paraId="6D540C79" w14:textId="77777777" w:rsidR="00917830" w:rsidRP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 xml:space="preserve">Potwierdzenie czasu przekazania i odbioru oferty znajduje się w Elektronicznym Potwierdzeniu Przesłania (EPP) i Elektronicznym Potwierdzeniu Odebrania (EPO). </w:t>
      </w:r>
    </w:p>
    <w:p w14:paraId="4C6F6FD9" w14:textId="77777777" w:rsidR="00917830" w:rsidRP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EPP i EPO dostępne są dla zalogowanego wykonawcy w zakładce „Oferty/Wnioski”.</w:t>
      </w:r>
    </w:p>
    <w:p w14:paraId="6A22B544" w14:textId="77777777" w:rsidR="00917830" w:rsidRP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Oferta może być złożona tylko do upływu terminu składania ofert.</w:t>
      </w:r>
    </w:p>
    <w:p w14:paraId="5090DEF3" w14:textId="77777777" w:rsidR="00917830" w:rsidRP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Wykonawca może przed upływem terminu składania ofert wycofać ofertę. Wykonawca wycofuje ofertę w zakładce „Oferty/wnioski” używając przycisku „Wycofaj ofertę”.</w:t>
      </w:r>
    </w:p>
    <w:p w14:paraId="60C5E3AC" w14:textId="77777777" w:rsidR="00917830" w:rsidRP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 xml:space="preserve">Maksymalny łączny rozmiar plików stanowiących ofertę lub składanych wraz z ofertą </w:t>
      </w:r>
      <w:r w:rsidRPr="00917830">
        <w:rPr>
          <w:rFonts w:ascii="Arial" w:eastAsia="Arial" w:hAnsi="Arial" w:cs="Arial"/>
          <w:bCs/>
          <w:sz w:val="22"/>
          <w:szCs w:val="22"/>
        </w:rPr>
        <w:br/>
        <w:t>to 250 MB.</w:t>
      </w:r>
    </w:p>
    <w:p w14:paraId="22BC1DB2" w14:textId="77777777" w:rsidR="00917830" w:rsidRP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pełnomocnictwa musi jednoznacznie określać czynności, co do wykonywania których pełnomocnik jest upoważniony; </w:t>
      </w:r>
    </w:p>
    <w:p w14:paraId="25CBF1D5" w14:textId="77777777" w:rsidR="00917830" w:rsidRPr="00917830" w:rsidRDefault="00917830" w:rsidP="00FB3D82">
      <w:pPr>
        <w:widowControl/>
        <w:numPr>
          <w:ilvl w:val="0"/>
          <w:numId w:val="42"/>
        </w:numPr>
        <w:spacing w:line="360" w:lineRule="auto"/>
        <w:rPr>
          <w:rFonts w:ascii="Arial" w:eastAsia="Arial" w:hAnsi="Arial" w:cs="Arial"/>
          <w:bCs/>
          <w:sz w:val="22"/>
          <w:szCs w:val="22"/>
        </w:rPr>
      </w:pPr>
      <w:r w:rsidRPr="00917830">
        <w:rPr>
          <w:rFonts w:ascii="Arial" w:eastAsia="Arial" w:hAnsi="Arial" w:cs="Arial"/>
          <w:bCs/>
          <w:sz w:val="22"/>
          <w:szCs w:val="22"/>
        </w:rPr>
        <w:t>pełnomocnictwo sporządza się w postaci elektronicznej i opatruje kwalifikowanym podpisem elektronicznym, profilem zaufanym lub podpisem osobistym;</w:t>
      </w:r>
    </w:p>
    <w:p w14:paraId="1C094CC0" w14:textId="77777777" w:rsidR="00917830" w:rsidRPr="00917830" w:rsidRDefault="00917830" w:rsidP="00FB3D82">
      <w:pPr>
        <w:widowControl/>
        <w:numPr>
          <w:ilvl w:val="0"/>
          <w:numId w:val="42"/>
        </w:numPr>
        <w:spacing w:line="360" w:lineRule="auto"/>
        <w:rPr>
          <w:rFonts w:ascii="Arial" w:eastAsia="Arial" w:hAnsi="Arial" w:cs="Arial"/>
          <w:bCs/>
          <w:sz w:val="22"/>
          <w:szCs w:val="22"/>
        </w:rPr>
      </w:pPr>
      <w:r w:rsidRPr="00917830">
        <w:rPr>
          <w:rFonts w:ascii="Arial" w:eastAsia="Arial" w:hAnsi="Arial" w:cs="Arial"/>
          <w:bCs/>
          <w:sz w:val="22"/>
          <w:szCs w:val="22"/>
        </w:rPr>
        <w:t>w przypadku gdy pełnomocnictwo, zostało sporządzone jako dokument w postaci papierowej i opatrzone własnoręcznym podpisem, przekazuje się cyfrowe odwzorowanie tego dokumentu (skan) opatrzone kwalifikowanym podpisem elektronicznym, profilem zaufanym lub podpisem osobistym, poświadczającym zgodność cyfrowego odwzorowania z dokumentem w postaci papierowej. Poświadczenia zgodności cyfrowego odwzorowania z dokumentem w postaci papierowej, dokonuje mocodawca lub notariusz;</w:t>
      </w:r>
    </w:p>
    <w:p w14:paraId="2BD22975" w14:textId="77777777" w:rsidR="00917830" w:rsidRP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W kwestiach nieuregulowanych w niniejszym punkcie zastosowanie mają przepisy § 13 Rozporządzenia Ministra Rozwoju, Pracy i Technologii z dnia 30 grudnia 2020r. w sprawie podmiotowych środków dowodowych oraz innych dokumentów lub oświadczeń, jakich może żądać zamawiający od wykonawcy.</w:t>
      </w:r>
    </w:p>
    <w:p w14:paraId="388D40D3" w14:textId="77777777" w:rsidR="00917830" w:rsidRPr="00917830" w:rsidRDefault="00917830" w:rsidP="00917830">
      <w:pPr>
        <w:spacing w:line="360" w:lineRule="auto"/>
        <w:rPr>
          <w:rFonts w:ascii="Arial" w:eastAsia="Arial" w:hAnsi="Arial" w:cs="Arial"/>
          <w:bCs/>
          <w:sz w:val="22"/>
          <w:szCs w:val="22"/>
        </w:rPr>
      </w:pPr>
    </w:p>
    <w:p w14:paraId="418BA743" w14:textId="77777777" w:rsidR="00917830" w:rsidRDefault="00917830" w:rsidP="00FB3D82">
      <w:pPr>
        <w:pStyle w:val="Akapitzlist"/>
        <w:widowControl/>
        <w:numPr>
          <w:ilvl w:val="1"/>
          <w:numId w:val="43"/>
        </w:numPr>
        <w:spacing w:line="360" w:lineRule="auto"/>
        <w:rPr>
          <w:rFonts w:ascii="Arial" w:eastAsia="Arial" w:hAnsi="Arial" w:cs="Arial"/>
          <w:bCs/>
          <w:sz w:val="22"/>
          <w:szCs w:val="22"/>
        </w:rPr>
      </w:pPr>
      <w:r w:rsidRPr="00917830">
        <w:rPr>
          <w:rFonts w:ascii="Arial" w:eastAsia="Arial" w:hAnsi="Arial" w:cs="Arial"/>
          <w:bCs/>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0E2689E1" w14:textId="77777777" w:rsidR="00917830" w:rsidRPr="00917830" w:rsidRDefault="00917830" w:rsidP="00FB3D82">
      <w:pPr>
        <w:pStyle w:val="Akapitzlist"/>
        <w:widowControl/>
        <w:numPr>
          <w:ilvl w:val="1"/>
          <w:numId w:val="43"/>
        </w:numPr>
        <w:spacing w:line="360" w:lineRule="auto"/>
        <w:rPr>
          <w:rFonts w:ascii="Arial" w:eastAsia="Arial" w:hAnsi="Arial" w:cs="Arial"/>
          <w:bCs/>
          <w:sz w:val="22"/>
          <w:szCs w:val="22"/>
        </w:rPr>
      </w:pPr>
      <w:r w:rsidRPr="00917830">
        <w:rPr>
          <w:rFonts w:ascii="Arial" w:eastAsia="Arial" w:hAnsi="Arial" w:cs="Arial"/>
          <w:sz w:val="22"/>
          <w:szCs w:val="22"/>
        </w:rPr>
        <w:t xml:space="preserve">Ofertę, w tym </w:t>
      </w:r>
      <w:r w:rsidRPr="00917830">
        <w:rPr>
          <w:rFonts w:ascii="Arial" w:eastAsia="Arial" w:hAnsi="Arial" w:cs="Arial"/>
          <w:bCs/>
          <w:sz w:val="22"/>
          <w:szCs w:val="22"/>
        </w:rPr>
        <w:t>oświadczenia o jakich mowa w SWZ</w:t>
      </w:r>
      <w:r w:rsidRPr="00917830">
        <w:rPr>
          <w:rFonts w:ascii="Arial" w:eastAsia="Arial" w:hAnsi="Arial" w:cs="Arial"/>
          <w:sz w:val="22"/>
          <w:szCs w:val="22"/>
        </w:rPr>
        <w:t xml:space="preserve">, przedmiotowe środki dowodowe, podmiotowe środki dowodowe oraz wszelkie oświadczenia sporządza się, pod </w:t>
      </w:r>
      <w:r w:rsidRPr="00917830">
        <w:rPr>
          <w:rFonts w:ascii="Arial" w:eastAsia="Arial" w:hAnsi="Arial" w:cs="Arial"/>
          <w:sz w:val="22"/>
          <w:szCs w:val="22"/>
        </w:rPr>
        <w:lastRenderedPageBreak/>
        <w:t>rygorem nieważności, w formie elektronicznej (podpisanej kwalifikowanym podpisem elektronicznym, profilem zaufanym lub podpisem osobistym).</w:t>
      </w:r>
    </w:p>
    <w:p w14:paraId="3931CE85" w14:textId="536B4FC8" w:rsidR="00917830" w:rsidRPr="00917830" w:rsidRDefault="00917830" w:rsidP="00FB3D82">
      <w:pPr>
        <w:pStyle w:val="Akapitzlist"/>
        <w:widowControl/>
        <w:numPr>
          <w:ilvl w:val="1"/>
          <w:numId w:val="43"/>
        </w:numPr>
        <w:spacing w:line="360" w:lineRule="auto"/>
        <w:rPr>
          <w:rFonts w:ascii="Arial" w:eastAsia="Arial" w:hAnsi="Arial" w:cs="Arial"/>
          <w:bCs/>
          <w:sz w:val="22"/>
          <w:szCs w:val="22"/>
        </w:rPr>
      </w:pPr>
      <w:r w:rsidRPr="00917830">
        <w:rPr>
          <w:rFonts w:ascii="Arial" w:eastAsia="Arial" w:hAnsi="Arial" w:cs="Arial"/>
          <w:bCs/>
          <w:sz w:val="22"/>
          <w:szCs w:val="22"/>
        </w:rPr>
        <w:t xml:space="preserve">Wykonawca </w:t>
      </w:r>
      <w:r w:rsidR="00264E44" w:rsidRPr="00917830">
        <w:rPr>
          <w:rFonts w:ascii="Arial" w:eastAsia="Arial" w:hAnsi="Arial" w:cs="Arial"/>
          <w:bCs/>
          <w:sz w:val="22"/>
          <w:szCs w:val="22"/>
        </w:rPr>
        <w:t>składa ofertę</w:t>
      </w:r>
      <w:r w:rsidRPr="00917830">
        <w:rPr>
          <w:rFonts w:ascii="Arial" w:eastAsia="Arial" w:hAnsi="Arial" w:cs="Arial"/>
          <w:bCs/>
          <w:sz w:val="22"/>
          <w:szCs w:val="22"/>
        </w:rPr>
        <w:t xml:space="preserve"> wraz z wymaganymi dokumentami za pośrednictwem Portalu e-Zamówienia, o którym mowa </w:t>
      </w:r>
      <w:r w:rsidR="00264E44" w:rsidRPr="00917830">
        <w:rPr>
          <w:rFonts w:ascii="Arial" w:eastAsia="Arial" w:hAnsi="Arial" w:cs="Arial"/>
          <w:bCs/>
          <w:sz w:val="22"/>
          <w:szCs w:val="22"/>
        </w:rPr>
        <w:t>w SWZ</w:t>
      </w:r>
      <w:r w:rsidRPr="00917830">
        <w:rPr>
          <w:rFonts w:ascii="Arial" w:eastAsia="Arial" w:hAnsi="Arial" w:cs="Arial"/>
          <w:sz w:val="22"/>
          <w:szCs w:val="22"/>
        </w:rPr>
        <w:t>.</w:t>
      </w:r>
    </w:p>
    <w:p w14:paraId="39B6C471" w14:textId="46CCA8B8" w:rsidR="00917830" w:rsidRPr="00917830" w:rsidRDefault="00917830" w:rsidP="00FB3D82">
      <w:pPr>
        <w:pStyle w:val="Akapitzlist"/>
        <w:widowControl/>
        <w:numPr>
          <w:ilvl w:val="1"/>
          <w:numId w:val="43"/>
        </w:numPr>
        <w:spacing w:line="360" w:lineRule="auto"/>
        <w:rPr>
          <w:rFonts w:ascii="Arial" w:eastAsia="Arial" w:hAnsi="Arial" w:cs="Arial"/>
          <w:bCs/>
          <w:sz w:val="22"/>
          <w:szCs w:val="22"/>
        </w:rPr>
      </w:pPr>
      <w:r w:rsidRPr="00917830">
        <w:rPr>
          <w:rFonts w:ascii="Arial" w:eastAsia="Arial" w:hAnsi="Arial" w:cs="Arial"/>
          <w:bCs/>
          <w:sz w:val="22"/>
          <w:szCs w:val="22"/>
        </w:rPr>
        <w:t xml:space="preserve">Wykonawca może zastrzec w ofercie, iż Zamawiający nie będzie mógł ujawnić informacji stanowiących tajemnicę przedsiębiorstwa w rozumieniu przepisów o zwalczaniu nieuczciwej konkurencji, w szczególności art. 11 ust. 2 ustawy z dnia 16 kwietnia 1993 r. o zwalczaniu nieuczciwej konkurencji (Dz. U. z 2019 r., poz. 1010 ze zm.), </w:t>
      </w:r>
      <w:r w:rsidRPr="00917830">
        <w:rPr>
          <w:rFonts w:ascii="Arial" w:eastAsia="Arial" w:hAnsi="Arial" w:cs="Arial"/>
          <w:sz w:val="22"/>
          <w:szCs w:val="22"/>
          <w:u w:val="single"/>
        </w:rPr>
        <w:t>pod warunkiem jednak, że równocześnie wykaże, iż zastrzeżone informacje stanowią tajemnicę przedsiębiorstwa</w:t>
      </w:r>
      <w:r w:rsidRPr="00917830">
        <w:rPr>
          <w:rFonts w:ascii="Arial" w:eastAsia="Arial" w:hAnsi="Arial" w:cs="Arial"/>
          <w:sz w:val="22"/>
          <w:szCs w:val="22"/>
        </w:rPr>
        <w:t xml:space="preserve">. </w:t>
      </w:r>
      <w:r w:rsidRPr="00917830">
        <w:rPr>
          <w:rFonts w:ascii="Arial" w:eastAsia="Arial" w:hAnsi="Arial" w:cs="Arial"/>
          <w:bCs/>
          <w:sz w:val="22"/>
          <w:szCs w:val="22"/>
        </w:rPr>
        <w:t xml:space="preserve">Ww. oświadczenie powinno być podpisane przez właściwą osobę zgodnie z zasadami reprezentacji. </w:t>
      </w:r>
    </w:p>
    <w:p w14:paraId="339AFB9E" w14:textId="77777777" w:rsidR="00917830" w:rsidRP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 xml:space="preserve">Wszelkie informacje stanowiące tajemnicę przedsiębiorstwa, które Wykonawca zastrzeże jako tajemnicę przedsiębiorstwa, powinny zostać złożone w osobnym pliku wraz z jednoczesnym zaznaczeniem „Załącznik stanowiący tajemnicę przedsiębiorstwa” lub klauzulą podobnej treści, a następnie wraz z plikami stanowiącymi jawną część skompresowane do jednego pliku archiwum (ZIP). Zamawiający nie ponosi odpowiedzialności za niewłaściwe zabezpieczenie przez Wykonawcę dokumentów określonych jako tajne. </w:t>
      </w:r>
    </w:p>
    <w:p w14:paraId="5BB3AAB2" w14:textId="77777777" w:rsidR="00917830" w:rsidRP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 xml:space="preserve">Jeżeli zastrzeżone przez Wykonawcę informacje nie stanowią tajemnicy przedsiębiorstwa lub są jawne na podstawie przepisów ustawy Pzp lub odrębnych przepisów, Zamawiający zobowiązany jest do ujawnienia tych informacji w ramach prowadzonego postępowania o udzielenie zamówienia publicznego. 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16A867C0" w14:textId="54EF3073" w:rsidR="00917830" w:rsidRPr="00917830" w:rsidRDefault="00917830" w:rsidP="00917830">
      <w:pPr>
        <w:spacing w:line="360" w:lineRule="auto"/>
        <w:rPr>
          <w:rFonts w:ascii="Arial" w:eastAsia="Arial" w:hAnsi="Arial" w:cs="Arial"/>
          <w:bCs/>
          <w:sz w:val="22"/>
          <w:szCs w:val="22"/>
        </w:rPr>
      </w:pPr>
      <w:r w:rsidRPr="00917830">
        <w:rPr>
          <w:rFonts w:ascii="Arial" w:eastAsia="Arial" w:hAnsi="Arial" w:cs="Arial"/>
          <w:bCs/>
          <w:sz w:val="22"/>
          <w:szCs w:val="22"/>
        </w:rPr>
        <w:t xml:space="preserve">Zamawiający informuje, że w </w:t>
      </w:r>
      <w:r w:rsidR="00264E44" w:rsidRPr="00917830">
        <w:rPr>
          <w:rFonts w:ascii="Arial" w:eastAsia="Arial" w:hAnsi="Arial" w:cs="Arial"/>
          <w:bCs/>
          <w:sz w:val="22"/>
          <w:szCs w:val="22"/>
        </w:rPr>
        <w:t>przypadku,</w:t>
      </w:r>
      <w:r w:rsidRPr="00917830">
        <w:rPr>
          <w:rFonts w:ascii="Arial" w:eastAsia="Arial" w:hAnsi="Arial" w:cs="Arial"/>
          <w:bCs/>
          <w:sz w:val="22"/>
          <w:szCs w:val="22"/>
        </w:rPr>
        <w:t xml:space="preserve"> kiedy Wykonawca otrzyma od niego wezwanie w trybie art. 224 ustawy Pzp,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r w:rsidR="00264E44" w:rsidRPr="00917830">
        <w:rPr>
          <w:rFonts w:ascii="Arial" w:eastAsia="Arial" w:hAnsi="Arial" w:cs="Arial"/>
          <w:bCs/>
          <w:sz w:val="22"/>
          <w:szCs w:val="22"/>
        </w:rPr>
        <w:t>sytuacji,</w:t>
      </w:r>
      <w:r w:rsidRPr="00917830">
        <w:rPr>
          <w:rFonts w:ascii="Arial" w:eastAsia="Arial" w:hAnsi="Arial" w:cs="Arial"/>
          <w:bCs/>
          <w:sz w:val="22"/>
          <w:szCs w:val="22"/>
        </w:rPr>
        <w:t xml:space="preserve"> kiedy Wykonawca oprócz samego zastrzeżenia, jednocześnie wykaże, iż dane informacje stanowią tajemnicę przedsiębiorstwa.</w:t>
      </w:r>
    </w:p>
    <w:p w14:paraId="55A0F89B" w14:textId="77777777" w:rsidR="00917830" w:rsidRPr="00917830" w:rsidRDefault="00917830" w:rsidP="00917830">
      <w:pPr>
        <w:spacing w:line="360" w:lineRule="auto"/>
        <w:rPr>
          <w:rFonts w:ascii="Arial" w:eastAsia="Arial" w:hAnsi="Arial" w:cs="Arial"/>
          <w:bCs/>
          <w:sz w:val="22"/>
          <w:szCs w:val="22"/>
        </w:rPr>
      </w:pPr>
    </w:p>
    <w:p w14:paraId="1B6E3391" w14:textId="77777777" w:rsidR="00917830" w:rsidRPr="00917830" w:rsidRDefault="00917830" w:rsidP="00917830">
      <w:pPr>
        <w:spacing w:line="360" w:lineRule="auto"/>
        <w:rPr>
          <w:rFonts w:ascii="Arial" w:eastAsia="Arial" w:hAnsi="Arial" w:cs="Arial"/>
          <w:sz w:val="22"/>
          <w:szCs w:val="22"/>
        </w:rPr>
      </w:pPr>
      <w:r w:rsidRPr="00917830">
        <w:rPr>
          <w:rFonts w:ascii="Arial" w:eastAsia="Arial" w:hAnsi="Arial" w:cs="Arial"/>
          <w:bCs/>
          <w:sz w:val="22"/>
          <w:szCs w:val="22"/>
        </w:rPr>
        <w:t>Podmiotowe środki dowodowe lub inne dokumenty, w tym dokumenty potwierdzające umocowanie do reprezentowania, sporządzone w języku obcym przekazuje się wraz z tłumaczeniem na język polski.</w:t>
      </w:r>
    </w:p>
    <w:p w14:paraId="6DBD12AC" w14:textId="19EFEDC8" w:rsidR="00917830" w:rsidRPr="009B639E" w:rsidRDefault="00917830" w:rsidP="00FB3D82">
      <w:pPr>
        <w:widowControl/>
        <w:numPr>
          <w:ilvl w:val="0"/>
          <w:numId w:val="39"/>
        </w:numPr>
        <w:spacing w:line="360" w:lineRule="auto"/>
        <w:rPr>
          <w:rFonts w:ascii="Arial" w:eastAsia="Arial" w:hAnsi="Arial" w:cs="Arial"/>
          <w:b/>
          <w:bCs/>
          <w:sz w:val="22"/>
          <w:szCs w:val="22"/>
        </w:rPr>
      </w:pPr>
      <w:r w:rsidRPr="00917830">
        <w:rPr>
          <w:rFonts w:ascii="Arial" w:eastAsia="Arial" w:hAnsi="Arial" w:cs="Arial"/>
          <w:b/>
          <w:bCs/>
          <w:sz w:val="22"/>
          <w:szCs w:val="22"/>
        </w:rPr>
        <w:t xml:space="preserve">  </w:t>
      </w:r>
      <w:r w:rsidRPr="009B639E">
        <w:rPr>
          <w:rFonts w:ascii="Arial" w:eastAsia="Arial" w:hAnsi="Arial" w:cs="Arial"/>
          <w:b/>
          <w:bCs/>
          <w:sz w:val="22"/>
          <w:szCs w:val="22"/>
        </w:rPr>
        <w:t xml:space="preserve">„ OFERTY należy składać do </w:t>
      </w:r>
      <w:r w:rsidR="007175E6">
        <w:rPr>
          <w:rFonts w:ascii="Arial" w:eastAsia="Arial" w:hAnsi="Arial" w:cs="Arial"/>
          <w:b/>
          <w:bCs/>
          <w:sz w:val="22"/>
          <w:szCs w:val="22"/>
        </w:rPr>
        <w:t>dnia 20</w:t>
      </w:r>
      <w:r w:rsidR="009B639E" w:rsidRPr="009B639E">
        <w:rPr>
          <w:rFonts w:ascii="Arial" w:eastAsia="Arial" w:hAnsi="Arial" w:cs="Arial"/>
          <w:b/>
          <w:bCs/>
          <w:sz w:val="22"/>
          <w:szCs w:val="22"/>
        </w:rPr>
        <w:t xml:space="preserve"> września 2024</w:t>
      </w:r>
      <w:r w:rsidRPr="009B639E">
        <w:rPr>
          <w:rFonts w:ascii="Arial" w:eastAsia="Arial" w:hAnsi="Arial" w:cs="Arial"/>
          <w:b/>
          <w:bCs/>
          <w:sz w:val="22"/>
          <w:szCs w:val="22"/>
        </w:rPr>
        <w:t xml:space="preserve"> r.  do godz. 9:00”.</w:t>
      </w:r>
    </w:p>
    <w:p w14:paraId="098237E4" w14:textId="77777777" w:rsidR="00917830" w:rsidRPr="00917830" w:rsidRDefault="00917830" w:rsidP="00FB3D82">
      <w:pPr>
        <w:widowControl/>
        <w:numPr>
          <w:ilvl w:val="0"/>
          <w:numId w:val="39"/>
        </w:numPr>
        <w:spacing w:line="360" w:lineRule="auto"/>
        <w:rPr>
          <w:rFonts w:ascii="Arial" w:eastAsia="Arial" w:hAnsi="Arial" w:cs="Arial"/>
          <w:b/>
          <w:sz w:val="22"/>
          <w:szCs w:val="22"/>
        </w:rPr>
      </w:pPr>
      <w:r w:rsidRPr="00917830">
        <w:rPr>
          <w:rFonts w:ascii="Arial" w:eastAsia="Arial" w:hAnsi="Arial" w:cs="Arial"/>
          <w:b/>
          <w:sz w:val="22"/>
          <w:szCs w:val="22"/>
        </w:rPr>
        <w:lastRenderedPageBreak/>
        <w:t xml:space="preserve">  </w:t>
      </w:r>
      <w:r w:rsidRPr="00917830">
        <w:rPr>
          <w:rFonts w:ascii="Arial" w:eastAsia="Arial" w:hAnsi="Arial" w:cs="Arial"/>
          <w:b/>
          <w:sz w:val="22"/>
          <w:szCs w:val="22"/>
          <w:u w:val="single"/>
        </w:rPr>
        <w:t>Ofertę należy złożyć w następujący sposób</w:t>
      </w:r>
      <w:r w:rsidRPr="00917830">
        <w:rPr>
          <w:rFonts w:ascii="Arial" w:eastAsia="Arial" w:hAnsi="Arial" w:cs="Arial"/>
          <w:b/>
          <w:sz w:val="22"/>
          <w:szCs w:val="22"/>
        </w:rPr>
        <w:t>:</w:t>
      </w:r>
    </w:p>
    <w:p w14:paraId="63A6CC6A" w14:textId="77777777" w:rsidR="00917830" w:rsidRPr="00917830" w:rsidRDefault="00917830" w:rsidP="00917830">
      <w:pPr>
        <w:spacing w:line="360" w:lineRule="auto"/>
        <w:rPr>
          <w:rFonts w:ascii="Arial" w:eastAsia="Arial" w:hAnsi="Arial" w:cs="Arial"/>
          <w:sz w:val="22"/>
          <w:szCs w:val="22"/>
        </w:rPr>
      </w:pPr>
      <w:r w:rsidRPr="00917830">
        <w:rPr>
          <w:rFonts w:ascii="Arial" w:eastAsia="Arial" w:hAnsi="Arial" w:cs="Arial"/>
          <w:sz w:val="22"/>
          <w:szCs w:val="22"/>
        </w:rPr>
        <w:t>1. Wypełnienie zdefiniowanych przez Zamawiającego w systemie:</w:t>
      </w:r>
    </w:p>
    <w:p w14:paraId="10FCED41" w14:textId="77777777" w:rsidR="00917830" w:rsidRPr="00917830" w:rsidRDefault="00917830" w:rsidP="00917830">
      <w:pPr>
        <w:spacing w:line="360" w:lineRule="auto"/>
        <w:rPr>
          <w:rFonts w:ascii="Arial" w:eastAsia="Arial" w:hAnsi="Arial" w:cs="Arial"/>
          <w:sz w:val="22"/>
          <w:szCs w:val="22"/>
        </w:rPr>
      </w:pPr>
      <w:r w:rsidRPr="00917830">
        <w:rPr>
          <w:rFonts w:ascii="Arial" w:eastAsia="Arial" w:hAnsi="Arial" w:cs="Arial"/>
          <w:sz w:val="22"/>
          <w:szCs w:val="22"/>
        </w:rPr>
        <w:t xml:space="preserve">a)   </w:t>
      </w:r>
      <w:r w:rsidRPr="00917830">
        <w:rPr>
          <w:rFonts w:ascii="Arial" w:eastAsia="Arial" w:hAnsi="Arial" w:cs="Arial"/>
          <w:b/>
          <w:bCs/>
          <w:sz w:val="22"/>
          <w:szCs w:val="22"/>
        </w:rPr>
        <w:t xml:space="preserve">Formularza oferty </w:t>
      </w:r>
      <w:r w:rsidRPr="00917830">
        <w:rPr>
          <w:rFonts w:ascii="Arial" w:eastAsia="Arial" w:hAnsi="Arial" w:cs="Arial"/>
          <w:sz w:val="22"/>
          <w:szCs w:val="22"/>
        </w:rPr>
        <w:t>(wg zał. 1 do SWZ) – zakres danych wypełnianych przez Wykonawcę w systemie został określony na zakładce „Oferta”. oraz podpisanie ich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52269BEC" w14:textId="77777777" w:rsidR="00917830" w:rsidRPr="00917830" w:rsidRDefault="00917830" w:rsidP="00917830">
      <w:pPr>
        <w:spacing w:line="360" w:lineRule="auto"/>
        <w:rPr>
          <w:rFonts w:ascii="Arial" w:eastAsia="Arial" w:hAnsi="Arial" w:cs="Arial"/>
          <w:sz w:val="22"/>
          <w:szCs w:val="22"/>
          <w:u w:val="single"/>
        </w:rPr>
      </w:pPr>
      <w:r w:rsidRPr="00917830">
        <w:rPr>
          <w:rFonts w:ascii="Arial" w:eastAsia="Arial" w:hAnsi="Arial" w:cs="Arial"/>
          <w:sz w:val="22"/>
          <w:szCs w:val="22"/>
        </w:rPr>
        <w:t xml:space="preserve">2. </w:t>
      </w:r>
      <w:r w:rsidRPr="00917830">
        <w:rPr>
          <w:rFonts w:ascii="Arial" w:eastAsia="Arial" w:hAnsi="Arial" w:cs="Arial"/>
          <w:sz w:val="22"/>
          <w:szCs w:val="22"/>
          <w:u w:val="single"/>
        </w:rPr>
        <w:t>Załączenie do oferty w systemie następujących oświadczeń i dokumentów w formie plików:</w:t>
      </w:r>
    </w:p>
    <w:p w14:paraId="2E388740" w14:textId="77777777" w:rsidR="00917830" w:rsidRPr="00917830" w:rsidRDefault="00917830" w:rsidP="00917830">
      <w:pPr>
        <w:spacing w:line="360" w:lineRule="auto"/>
        <w:rPr>
          <w:rFonts w:ascii="Arial" w:eastAsia="Arial" w:hAnsi="Arial" w:cs="Arial"/>
          <w:b/>
          <w:bCs/>
          <w:sz w:val="22"/>
          <w:szCs w:val="22"/>
          <w:u w:val="single"/>
        </w:rPr>
      </w:pPr>
      <w:r w:rsidRPr="00917830">
        <w:rPr>
          <w:rFonts w:ascii="Arial" w:eastAsia="Arial" w:hAnsi="Arial" w:cs="Arial"/>
          <w:sz w:val="22"/>
          <w:szCs w:val="22"/>
        </w:rPr>
        <w:t xml:space="preserve">a)  </w:t>
      </w:r>
      <w:r w:rsidRPr="00917830">
        <w:rPr>
          <w:rFonts w:ascii="Arial" w:eastAsia="Arial" w:hAnsi="Arial" w:cs="Arial"/>
          <w:b/>
          <w:bCs/>
          <w:sz w:val="22"/>
          <w:szCs w:val="22"/>
        </w:rPr>
        <w:t>w przypadku,</w:t>
      </w:r>
      <w:r w:rsidRPr="00917830">
        <w:rPr>
          <w:rFonts w:ascii="Arial" w:eastAsia="Arial" w:hAnsi="Arial" w:cs="Arial"/>
          <w:sz w:val="22"/>
          <w:szCs w:val="22"/>
        </w:rPr>
        <w:t xml:space="preserve"> </w:t>
      </w:r>
      <w:r w:rsidRPr="00917830">
        <w:rPr>
          <w:rFonts w:ascii="Arial" w:eastAsia="Arial" w:hAnsi="Arial" w:cs="Arial"/>
          <w:b/>
          <w:bCs/>
          <w:sz w:val="22"/>
          <w:szCs w:val="22"/>
        </w:rPr>
        <w:t>gdy oferta została podpisana przez inną osobę n</w:t>
      </w:r>
      <w:r w:rsidRPr="00917830">
        <w:rPr>
          <w:rFonts w:ascii="Arial" w:eastAsia="Arial" w:hAnsi="Arial" w:cs="Arial"/>
          <w:sz w:val="22"/>
          <w:szCs w:val="22"/>
        </w:rPr>
        <w:t xml:space="preserve">iż umocowana w dokumencie rejestrowym Wykonawcy, </w:t>
      </w:r>
      <w:r w:rsidRPr="00917830">
        <w:rPr>
          <w:rFonts w:ascii="Arial" w:eastAsia="Arial" w:hAnsi="Arial" w:cs="Arial"/>
          <w:b/>
          <w:bCs/>
          <w:sz w:val="22"/>
          <w:szCs w:val="22"/>
          <w:u w:val="single"/>
        </w:rPr>
        <w:t>dokumentu (np. pełnomocnictwa) potwierdzającego, że oferta została złożona przez osobę upoważnioną do reprezentowania Wykonawcy.</w:t>
      </w:r>
    </w:p>
    <w:p w14:paraId="49A965E9" w14:textId="77777777" w:rsidR="00917830" w:rsidRPr="00917830" w:rsidRDefault="00917830" w:rsidP="00917830">
      <w:pPr>
        <w:spacing w:line="360" w:lineRule="auto"/>
        <w:rPr>
          <w:rFonts w:ascii="Arial" w:eastAsia="Arial" w:hAnsi="Arial" w:cs="Arial"/>
          <w:sz w:val="22"/>
          <w:szCs w:val="22"/>
        </w:rPr>
      </w:pPr>
      <w:r w:rsidRPr="00917830">
        <w:rPr>
          <w:rFonts w:ascii="Arial" w:eastAsia="Arial" w:hAnsi="Arial" w:cs="Arial"/>
          <w:sz w:val="22"/>
          <w:szCs w:val="22"/>
        </w:rPr>
        <w:t xml:space="preserve">        Dokument pełnomocnictwa może zostać załączony do oferty w:</w:t>
      </w:r>
    </w:p>
    <w:p w14:paraId="02B77650" w14:textId="77777777" w:rsidR="00917830" w:rsidRPr="00917830" w:rsidRDefault="00917830" w:rsidP="00FB3D82">
      <w:pPr>
        <w:widowControl/>
        <w:numPr>
          <w:ilvl w:val="0"/>
          <w:numId w:val="40"/>
        </w:numPr>
        <w:spacing w:line="360" w:lineRule="auto"/>
        <w:rPr>
          <w:rFonts w:ascii="Arial" w:eastAsia="Arial" w:hAnsi="Arial" w:cs="Arial"/>
          <w:sz w:val="22"/>
          <w:szCs w:val="22"/>
        </w:rPr>
      </w:pPr>
      <w:r w:rsidRPr="00917830">
        <w:rPr>
          <w:rFonts w:ascii="Arial" w:eastAsia="Arial" w:hAnsi="Arial" w:cs="Arial"/>
          <w:sz w:val="22"/>
          <w:szCs w:val="22"/>
        </w:rPr>
        <w:t xml:space="preserve">     oryginale w postaci dokumentu elektronicznego podpisanego kwalifikowanym podpisem elektronicznym, podpisem osobistym lub popisem zaufanym osoby/osób upoważnionej/upoważnionych </w:t>
      </w:r>
      <w:r w:rsidRPr="00917830">
        <w:rPr>
          <w:rFonts w:ascii="Arial" w:eastAsia="Arial" w:hAnsi="Arial" w:cs="Arial"/>
          <w:sz w:val="22"/>
          <w:szCs w:val="22"/>
          <w:u w:val="single"/>
        </w:rPr>
        <w:t>do reprezentowania Wykonawcy zgodnie z formą reprezentacji</w:t>
      </w:r>
      <w:r w:rsidRPr="00917830">
        <w:rPr>
          <w:rFonts w:ascii="Arial" w:eastAsia="Arial" w:hAnsi="Arial" w:cs="Arial"/>
          <w:sz w:val="22"/>
          <w:szCs w:val="22"/>
        </w:rPr>
        <w:t xml:space="preserve"> określoną w dokumencie rejestrowym właściwym dla formy organizacyjnej, lub</w:t>
      </w:r>
    </w:p>
    <w:p w14:paraId="5342864C" w14:textId="77777777" w:rsidR="00917830" w:rsidRPr="00917830" w:rsidRDefault="00917830" w:rsidP="00FB3D82">
      <w:pPr>
        <w:widowControl/>
        <w:numPr>
          <w:ilvl w:val="0"/>
          <w:numId w:val="40"/>
        </w:numPr>
        <w:spacing w:line="360" w:lineRule="auto"/>
        <w:rPr>
          <w:rFonts w:ascii="Arial" w:eastAsia="Arial" w:hAnsi="Arial" w:cs="Arial"/>
          <w:sz w:val="22"/>
          <w:szCs w:val="22"/>
        </w:rPr>
      </w:pPr>
      <w:r w:rsidRPr="00917830">
        <w:rPr>
          <w:rFonts w:ascii="Arial" w:eastAsia="Arial" w:hAnsi="Arial" w:cs="Arial"/>
          <w:sz w:val="22"/>
          <w:szCs w:val="22"/>
        </w:rPr>
        <w:t xml:space="preserve">     elektronicznej kopii dokumentu poświadczonej za zgodność z oryginałem przez notariusza, tj. podpisanej kwalifikowanym podpisem elektronicznym, podpisem osobistym lub popisem zaufanym osoby posiadającej uprawnienia notariusza.</w:t>
      </w:r>
    </w:p>
    <w:p w14:paraId="3A26E409" w14:textId="77777777" w:rsidR="00917830" w:rsidRPr="00917830" w:rsidRDefault="00917830" w:rsidP="00917830">
      <w:pPr>
        <w:spacing w:line="360" w:lineRule="auto"/>
        <w:rPr>
          <w:rFonts w:ascii="Arial" w:eastAsia="Arial" w:hAnsi="Arial" w:cs="Arial"/>
          <w:sz w:val="22"/>
          <w:szCs w:val="22"/>
        </w:rPr>
      </w:pPr>
      <w:r w:rsidRPr="00917830">
        <w:rPr>
          <w:rFonts w:ascii="Arial" w:eastAsia="Arial" w:hAnsi="Arial" w:cs="Arial"/>
          <w:sz w:val="22"/>
          <w:szCs w:val="22"/>
        </w:rPr>
        <w:t xml:space="preserve">b)   </w:t>
      </w:r>
      <w:r w:rsidRPr="00917830">
        <w:rPr>
          <w:rFonts w:ascii="Arial" w:eastAsia="Arial" w:hAnsi="Arial" w:cs="Arial"/>
          <w:b/>
          <w:bCs/>
          <w:sz w:val="22"/>
          <w:szCs w:val="22"/>
        </w:rPr>
        <w:t>w przypadku,</w:t>
      </w:r>
      <w:r w:rsidRPr="00917830">
        <w:rPr>
          <w:rFonts w:ascii="Arial" w:eastAsia="Arial" w:hAnsi="Arial" w:cs="Arial"/>
          <w:sz w:val="22"/>
          <w:szCs w:val="22"/>
        </w:rPr>
        <w:t xml:space="preserve"> </w:t>
      </w:r>
      <w:r w:rsidRPr="00917830">
        <w:rPr>
          <w:rFonts w:ascii="Arial" w:eastAsia="Arial" w:hAnsi="Arial" w:cs="Arial"/>
          <w:b/>
          <w:bCs/>
          <w:sz w:val="22"/>
          <w:szCs w:val="22"/>
        </w:rPr>
        <w:t>gdy oferta zawiera informacje stanowiące tajemnicę przedsiębiorstwa</w:t>
      </w:r>
      <w:r w:rsidRPr="00917830">
        <w:rPr>
          <w:rFonts w:ascii="Arial" w:eastAsia="Arial" w:hAnsi="Arial" w:cs="Arial"/>
          <w:sz w:val="22"/>
          <w:szCs w:val="22"/>
        </w:rPr>
        <w:t xml:space="preserve"> </w:t>
      </w:r>
      <w:r w:rsidRPr="00917830">
        <w:rPr>
          <w:rFonts w:ascii="Arial" w:eastAsia="Arial" w:hAnsi="Arial" w:cs="Arial"/>
          <w:b/>
          <w:bCs/>
          <w:sz w:val="22"/>
          <w:szCs w:val="22"/>
        </w:rPr>
        <w:t>dowody,</w:t>
      </w:r>
      <w:r w:rsidRPr="00917830">
        <w:rPr>
          <w:rFonts w:ascii="Arial" w:eastAsia="Arial" w:hAnsi="Arial" w:cs="Arial"/>
          <w:sz w:val="22"/>
          <w:szCs w:val="22"/>
        </w:rPr>
        <w:t xml:space="preserve"> o których mowa w SWZ.</w:t>
      </w:r>
    </w:p>
    <w:p w14:paraId="0106F042" w14:textId="77777777" w:rsidR="00917830" w:rsidRPr="00917830" w:rsidRDefault="00917830" w:rsidP="00917830">
      <w:pPr>
        <w:spacing w:line="360" w:lineRule="auto"/>
        <w:rPr>
          <w:rFonts w:ascii="Arial" w:eastAsia="Arial" w:hAnsi="Arial" w:cs="Arial"/>
          <w:sz w:val="22"/>
          <w:szCs w:val="22"/>
        </w:rPr>
      </w:pPr>
      <w:r w:rsidRPr="00917830">
        <w:rPr>
          <w:rFonts w:ascii="Arial" w:eastAsia="Arial" w:hAnsi="Arial" w:cs="Arial"/>
          <w:sz w:val="22"/>
          <w:szCs w:val="22"/>
        </w:rPr>
        <w:t>Powyższy dokument może zostać załączony do oferty w:</w:t>
      </w:r>
    </w:p>
    <w:p w14:paraId="023BD64B" w14:textId="77777777" w:rsidR="00917830" w:rsidRPr="00917830" w:rsidRDefault="00917830" w:rsidP="00917830">
      <w:pPr>
        <w:spacing w:line="360" w:lineRule="auto"/>
        <w:rPr>
          <w:rFonts w:ascii="Arial" w:eastAsia="Arial" w:hAnsi="Arial" w:cs="Arial"/>
          <w:sz w:val="22"/>
          <w:szCs w:val="22"/>
        </w:rPr>
      </w:pPr>
      <w:r w:rsidRPr="00917830">
        <w:rPr>
          <w:rFonts w:ascii="Arial" w:eastAsia="Arial" w:hAnsi="Arial" w:cs="Arial"/>
          <w:sz w:val="22"/>
          <w:szCs w:val="22"/>
        </w:rPr>
        <w:t xml:space="preserve">– </w:t>
      </w:r>
      <w:r w:rsidRPr="00917830">
        <w:rPr>
          <w:rFonts w:ascii="Arial" w:eastAsia="Arial" w:hAnsi="Arial" w:cs="Arial"/>
          <w:sz w:val="22"/>
          <w:szCs w:val="22"/>
        </w:rPr>
        <w:tab/>
      </w:r>
      <w:r w:rsidRPr="00917830">
        <w:rPr>
          <w:rFonts w:ascii="Arial" w:eastAsia="Arial" w:hAnsi="Arial" w:cs="Arial"/>
          <w:sz w:val="22"/>
          <w:szCs w:val="22"/>
        </w:rPr>
        <w:tab/>
        <w:t xml:space="preserve">oryginale w postaci dokumentu elektronicznego podpisanego kwalifikowanym podpisem elektronicznym, podpisem osobistym lub popisem zaufanym osoby/osób upoważnionej/upoważnionych </w:t>
      </w:r>
      <w:r w:rsidRPr="00917830">
        <w:rPr>
          <w:rFonts w:ascii="Arial" w:eastAsia="Arial" w:hAnsi="Arial" w:cs="Arial"/>
          <w:sz w:val="22"/>
          <w:szCs w:val="22"/>
          <w:u w:val="single"/>
        </w:rPr>
        <w:t>do reprezentowania Wykonawcy zgodnie z formą reprezentacji</w:t>
      </w:r>
      <w:r w:rsidRPr="00917830">
        <w:rPr>
          <w:rFonts w:ascii="Arial" w:eastAsia="Arial" w:hAnsi="Arial" w:cs="Arial"/>
          <w:sz w:val="22"/>
          <w:szCs w:val="22"/>
        </w:rPr>
        <w:t xml:space="preserve"> określoną w dokumencie rejestrowym właściwym dla formy organizacyjnej lub innym dokumencie, lub</w:t>
      </w:r>
    </w:p>
    <w:p w14:paraId="4C98A535" w14:textId="77777777" w:rsidR="00917830" w:rsidRPr="00917830" w:rsidRDefault="00917830" w:rsidP="00FB3D82">
      <w:pPr>
        <w:widowControl/>
        <w:numPr>
          <w:ilvl w:val="0"/>
          <w:numId w:val="41"/>
        </w:numPr>
        <w:spacing w:line="360" w:lineRule="auto"/>
        <w:rPr>
          <w:rFonts w:ascii="Arial" w:eastAsia="Arial" w:hAnsi="Arial" w:cs="Arial"/>
          <w:sz w:val="22"/>
          <w:szCs w:val="22"/>
        </w:rPr>
      </w:pPr>
      <w:r w:rsidRPr="00917830">
        <w:rPr>
          <w:rFonts w:ascii="Arial" w:eastAsia="Arial" w:hAnsi="Arial" w:cs="Arial"/>
          <w:sz w:val="22"/>
          <w:szCs w:val="22"/>
        </w:rPr>
        <w:t xml:space="preserve">      elektronicznej kopii dokumentu poświadczonej za zgodność z oryginałem, tj. podpisanej kwalifikowanym podpisem elektronicznym, podpisem osobistym lub popisem zaufanym osoby/osób upoważnionej/upoważnionych do reprezentowania Wykonawcy zgodnie z formą reprezentacji, określoną w dokumencie rejestrowym właściwym dla formy organizacyjnej lub innym dokumencie.</w:t>
      </w:r>
    </w:p>
    <w:p w14:paraId="1706BCCE" w14:textId="328DDF8F" w:rsidR="00917830" w:rsidRPr="00917830" w:rsidRDefault="00917830" w:rsidP="00917830">
      <w:pPr>
        <w:spacing w:line="360" w:lineRule="auto"/>
        <w:rPr>
          <w:rFonts w:ascii="Arial" w:eastAsia="Arial" w:hAnsi="Arial" w:cs="Arial"/>
          <w:i/>
          <w:iCs/>
          <w:sz w:val="22"/>
          <w:szCs w:val="22"/>
        </w:rPr>
      </w:pPr>
      <w:r w:rsidRPr="00917830">
        <w:rPr>
          <w:rFonts w:ascii="Arial" w:eastAsia="Arial" w:hAnsi="Arial" w:cs="Arial"/>
          <w:sz w:val="22"/>
          <w:szCs w:val="22"/>
        </w:rPr>
        <w:t xml:space="preserve">c)    </w:t>
      </w:r>
      <w:r w:rsidRPr="00917830">
        <w:rPr>
          <w:rFonts w:ascii="Arial" w:eastAsia="Arial" w:hAnsi="Arial" w:cs="Arial"/>
          <w:b/>
          <w:bCs/>
          <w:sz w:val="22"/>
          <w:szCs w:val="22"/>
        </w:rPr>
        <w:t>W przypadku, gdy Wykonawca polega na zdolnościach lub sytuacji innych podmiotów</w:t>
      </w:r>
      <w:r w:rsidRPr="00917830">
        <w:rPr>
          <w:rFonts w:ascii="Arial" w:eastAsia="Arial" w:hAnsi="Arial" w:cs="Arial"/>
          <w:sz w:val="22"/>
          <w:szCs w:val="22"/>
        </w:rPr>
        <w:t xml:space="preserve"> </w:t>
      </w:r>
      <w:r w:rsidR="00264E44" w:rsidRPr="00917830">
        <w:rPr>
          <w:rFonts w:ascii="Arial" w:eastAsia="Arial" w:hAnsi="Arial" w:cs="Arial"/>
          <w:sz w:val="22"/>
          <w:szCs w:val="22"/>
        </w:rPr>
        <w:t xml:space="preserve">- </w:t>
      </w:r>
      <w:r w:rsidR="00264E44" w:rsidRPr="00917830">
        <w:rPr>
          <w:rFonts w:ascii="Arial" w:eastAsia="Arial" w:hAnsi="Arial" w:cs="Arial"/>
          <w:b/>
          <w:bCs/>
          <w:sz w:val="22"/>
          <w:szCs w:val="22"/>
        </w:rPr>
        <w:t>dokument</w:t>
      </w:r>
      <w:r w:rsidRPr="00917830">
        <w:rPr>
          <w:rFonts w:ascii="Arial" w:eastAsia="Arial" w:hAnsi="Arial" w:cs="Arial"/>
          <w:sz w:val="22"/>
          <w:szCs w:val="22"/>
        </w:rPr>
        <w:t xml:space="preserve"> potwierdzający, że realizując zamówienie, Wykonawca będzie </w:t>
      </w:r>
      <w:r w:rsidRPr="00917830">
        <w:rPr>
          <w:rFonts w:ascii="Arial" w:eastAsia="Arial" w:hAnsi="Arial" w:cs="Arial"/>
          <w:sz w:val="22"/>
          <w:szCs w:val="22"/>
        </w:rPr>
        <w:lastRenderedPageBreak/>
        <w:t xml:space="preserve">dysponował niezbędnymi zasobami tych podmiotów, w szczególności zobowiązanie tych podmiotów do oddania mu do dyspozycji niezbędnych zasobów na potrzeby realizacji zamówienia  </w:t>
      </w:r>
      <w:r w:rsidRPr="00917830">
        <w:rPr>
          <w:rFonts w:ascii="Arial" w:eastAsia="Arial" w:hAnsi="Arial" w:cs="Arial"/>
          <w:i/>
          <w:iCs/>
          <w:sz w:val="22"/>
          <w:szCs w:val="22"/>
        </w:rPr>
        <w:t>(wg zał. nr 3 do SWZ) .</w:t>
      </w:r>
    </w:p>
    <w:p w14:paraId="7885EE31" w14:textId="77777777" w:rsidR="00917830" w:rsidRPr="00917830" w:rsidRDefault="00917830" w:rsidP="00917830">
      <w:pPr>
        <w:spacing w:line="360" w:lineRule="auto"/>
        <w:rPr>
          <w:rFonts w:ascii="Arial" w:eastAsia="Arial" w:hAnsi="Arial" w:cs="Arial"/>
          <w:sz w:val="22"/>
          <w:szCs w:val="22"/>
        </w:rPr>
      </w:pPr>
      <w:r w:rsidRPr="00917830">
        <w:rPr>
          <w:rFonts w:ascii="Arial" w:eastAsia="Arial" w:hAnsi="Arial" w:cs="Arial"/>
          <w:sz w:val="22"/>
          <w:szCs w:val="22"/>
        </w:rPr>
        <w:t>Powyższy dokument może zostać załączony do oferty w:</w:t>
      </w:r>
    </w:p>
    <w:p w14:paraId="450FD951" w14:textId="75A6CF21" w:rsidR="00917830" w:rsidRPr="00917830" w:rsidRDefault="00917830" w:rsidP="00917830">
      <w:pPr>
        <w:spacing w:line="360" w:lineRule="auto"/>
        <w:rPr>
          <w:rFonts w:ascii="Arial" w:eastAsia="Arial" w:hAnsi="Arial" w:cs="Arial"/>
          <w:sz w:val="22"/>
          <w:szCs w:val="22"/>
        </w:rPr>
      </w:pPr>
      <w:r w:rsidRPr="00917830">
        <w:rPr>
          <w:rFonts w:ascii="Arial" w:eastAsia="Arial" w:hAnsi="Arial" w:cs="Arial"/>
          <w:sz w:val="22"/>
          <w:szCs w:val="22"/>
        </w:rPr>
        <w:t xml:space="preserve">– oryginale w postaci dokumentu elektronicznego podpisanego kwalifikowanym podpisem elektronicznym, podpisem osobistym lub popisem zaufanym osoby/osób upoważnionej/upoważnionych </w:t>
      </w:r>
      <w:r w:rsidRPr="00917830">
        <w:rPr>
          <w:rFonts w:ascii="Arial" w:eastAsia="Arial" w:hAnsi="Arial" w:cs="Arial"/>
          <w:sz w:val="22"/>
          <w:szCs w:val="22"/>
          <w:u w:val="single"/>
        </w:rPr>
        <w:t xml:space="preserve">do reprezentowania zgodnie z formą reprezentacji </w:t>
      </w:r>
      <w:r w:rsidR="00264E44" w:rsidRPr="00917830">
        <w:rPr>
          <w:rFonts w:ascii="Arial" w:eastAsia="Arial" w:hAnsi="Arial" w:cs="Arial"/>
          <w:sz w:val="22"/>
          <w:szCs w:val="22"/>
          <w:u w:val="single"/>
        </w:rPr>
        <w:t>podmiotu,</w:t>
      </w:r>
      <w:r w:rsidRPr="00917830">
        <w:rPr>
          <w:rFonts w:ascii="Arial" w:eastAsia="Arial" w:hAnsi="Arial" w:cs="Arial"/>
          <w:sz w:val="22"/>
          <w:szCs w:val="22"/>
        </w:rPr>
        <w:t xml:space="preserve"> na którego zdolnościach lub sytuacji polega Wykonawca, określoną w dokumencie rejestrowym właściwym dla formy organizacyjnej lub innym dokumencie, lub</w:t>
      </w:r>
    </w:p>
    <w:p w14:paraId="0C10DAA9" w14:textId="77777777" w:rsidR="00917830" w:rsidRPr="00917830" w:rsidRDefault="00917830" w:rsidP="00917830">
      <w:pPr>
        <w:spacing w:line="360" w:lineRule="auto"/>
        <w:rPr>
          <w:rFonts w:ascii="Arial" w:eastAsia="Arial" w:hAnsi="Arial" w:cs="Arial"/>
          <w:sz w:val="22"/>
          <w:szCs w:val="22"/>
        </w:rPr>
      </w:pPr>
      <w:r w:rsidRPr="00917830">
        <w:rPr>
          <w:rFonts w:ascii="Arial" w:eastAsia="Arial" w:hAnsi="Arial" w:cs="Arial"/>
          <w:sz w:val="22"/>
          <w:szCs w:val="22"/>
        </w:rPr>
        <w:t xml:space="preserve">– elektronicznej kopii dokumentu poświadczonej za zgodność z oryginałem, tj. podpisanej kwalifikowanym podpisem elektronicznym, podpisem osobistym lub popisem zaufanym </w:t>
      </w:r>
      <w:r w:rsidRPr="00917830">
        <w:rPr>
          <w:rFonts w:ascii="Arial" w:eastAsia="Arial" w:hAnsi="Arial" w:cs="Arial"/>
          <w:sz w:val="22"/>
          <w:szCs w:val="22"/>
          <w:u w:val="single"/>
        </w:rPr>
        <w:t>osoby/osób upoważnionej/upoważnionych do reprezentowania zgodnie z formą reprezentacji podmiotu,</w:t>
      </w:r>
      <w:r w:rsidRPr="00917830">
        <w:rPr>
          <w:rFonts w:ascii="Arial" w:eastAsia="Arial" w:hAnsi="Arial" w:cs="Arial"/>
          <w:sz w:val="22"/>
          <w:szCs w:val="22"/>
        </w:rPr>
        <w:t xml:space="preserve"> na którego zdolnościach lub sytuacji polega Wykonawca, określoną w dokumencie rejestrowym właściwym dla formy organizacyjnej lub innym dokumencie.</w:t>
      </w:r>
    </w:p>
    <w:p w14:paraId="7DA13DE3" w14:textId="77777777" w:rsidR="00917830" w:rsidRPr="00917830" w:rsidRDefault="00917830" w:rsidP="00FB3D82">
      <w:pPr>
        <w:widowControl/>
        <w:numPr>
          <w:ilvl w:val="0"/>
          <w:numId w:val="39"/>
        </w:numPr>
        <w:spacing w:line="360" w:lineRule="auto"/>
        <w:rPr>
          <w:rFonts w:ascii="Arial" w:eastAsia="Arial" w:hAnsi="Arial" w:cs="Arial"/>
          <w:sz w:val="22"/>
          <w:szCs w:val="22"/>
        </w:rPr>
      </w:pPr>
      <w:r w:rsidRPr="00917830">
        <w:rPr>
          <w:rFonts w:ascii="Arial" w:eastAsia="Arial" w:hAnsi="Arial" w:cs="Arial"/>
          <w:sz w:val="22"/>
          <w:szCs w:val="22"/>
        </w:rPr>
        <w:t xml:space="preserve">   Wykonawca winien opisać załącznik nazwą umożliwiającą jego identyfikację. </w:t>
      </w:r>
    </w:p>
    <w:p w14:paraId="2DD02C05" w14:textId="77777777" w:rsidR="00917830" w:rsidRPr="00917830" w:rsidRDefault="00917830" w:rsidP="00FB3D82">
      <w:pPr>
        <w:widowControl/>
        <w:numPr>
          <w:ilvl w:val="0"/>
          <w:numId w:val="39"/>
        </w:numPr>
        <w:spacing w:line="360" w:lineRule="auto"/>
        <w:rPr>
          <w:rFonts w:ascii="Arial" w:eastAsia="Arial" w:hAnsi="Arial" w:cs="Arial"/>
          <w:sz w:val="22"/>
          <w:szCs w:val="22"/>
        </w:rPr>
      </w:pPr>
      <w:r w:rsidRPr="00917830">
        <w:rPr>
          <w:rFonts w:ascii="Arial" w:eastAsia="Arial" w:hAnsi="Arial" w:cs="Arial"/>
          <w:sz w:val="22"/>
          <w:szCs w:val="22"/>
        </w:rPr>
        <w:t xml:space="preserve">  </w:t>
      </w:r>
      <w:r w:rsidRPr="00917830">
        <w:rPr>
          <w:rFonts w:ascii="Arial" w:eastAsia="Arial" w:hAnsi="Arial" w:cs="Arial"/>
          <w:b/>
          <w:bCs/>
          <w:sz w:val="22"/>
          <w:szCs w:val="22"/>
        </w:rPr>
        <w:t xml:space="preserve">Złożenie oferty wraz z załącznikami następuje poprzez polecenie „Złóż ofertę". </w:t>
      </w:r>
    </w:p>
    <w:p w14:paraId="26358DB7" w14:textId="77777777" w:rsidR="00917830" w:rsidRPr="00917830" w:rsidRDefault="00917830" w:rsidP="00FB3D82">
      <w:pPr>
        <w:widowControl/>
        <w:numPr>
          <w:ilvl w:val="0"/>
          <w:numId w:val="39"/>
        </w:numPr>
        <w:spacing w:line="360" w:lineRule="auto"/>
        <w:rPr>
          <w:rFonts w:ascii="Arial" w:eastAsia="Arial" w:hAnsi="Arial" w:cs="Arial"/>
          <w:sz w:val="22"/>
          <w:szCs w:val="22"/>
        </w:rPr>
      </w:pPr>
      <w:r w:rsidRPr="00917830">
        <w:rPr>
          <w:rFonts w:ascii="Arial" w:eastAsia="Arial" w:hAnsi="Arial" w:cs="Arial"/>
          <w:sz w:val="22"/>
          <w:szCs w:val="22"/>
        </w:rPr>
        <w:t xml:space="preserve">  Potwierdzeniem prawidłowo złożonej Oferty jest komunikat systemowy „Oferta została złożona”     oraz wygenerowany raport ofert z zakładki „Oferty”</w:t>
      </w:r>
    </w:p>
    <w:p w14:paraId="6F8A6D69" w14:textId="77777777" w:rsidR="00917830" w:rsidRPr="00917830" w:rsidRDefault="00917830" w:rsidP="00FB3D82">
      <w:pPr>
        <w:widowControl/>
        <w:numPr>
          <w:ilvl w:val="0"/>
          <w:numId w:val="39"/>
        </w:numPr>
        <w:spacing w:line="360" w:lineRule="auto"/>
        <w:rPr>
          <w:rFonts w:ascii="Arial" w:eastAsia="Arial" w:hAnsi="Arial" w:cs="Arial"/>
          <w:sz w:val="22"/>
          <w:szCs w:val="22"/>
        </w:rPr>
      </w:pPr>
      <w:r w:rsidRPr="00917830">
        <w:rPr>
          <w:rFonts w:ascii="Arial" w:eastAsia="Arial" w:hAnsi="Arial" w:cs="Arial"/>
          <w:sz w:val="22"/>
          <w:szCs w:val="22"/>
        </w:rPr>
        <w:t xml:space="preserve">  O terminie złożenia Oferty decyduje czas pełnego przeprocesowania transakcji na Platformie.</w:t>
      </w:r>
    </w:p>
    <w:p w14:paraId="2C943D5F" w14:textId="77777777" w:rsidR="00917830" w:rsidRPr="00917830" w:rsidRDefault="00917830" w:rsidP="00FB3D82">
      <w:pPr>
        <w:widowControl/>
        <w:numPr>
          <w:ilvl w:val="0"/>
          <w:numId w:val="39"/>
        </w:numPr>
        <w:spacing w:line="360" w:lineRule="auto"/>
        <w:rPr>
          <w:rFonts w:ascii="Arial" w:eastAsia="Arial" w:hAnsi="Arial" w:cs="Arial"/>
          <w:sz w:val="22"/>
          <w:szCs w:val="22"/>
        </w:rPr>
      </w:pPr>
      <w:r w:rsidRPr="00917830">
        <w:rPr>
          <w:rFonts w:ascii="Arial" w:eastAsia="Arial" w:hAnsi="Arial" w:cs="Arial"/>
          <w:sz w:val="22"/>
          <w:szCs w:val="22"/>
        </w:rPr>
        <w:t xml:space="preserve">  Po zapisaniu, plik jest w Systemie zaszyfrowany. Jeśli Wykonawca zamieścił niewłaściwy plik, może go usunąć zaznaczając plik i klikając polecenie „usuń".</w:t>
      </w:r>
    </w:p>
    <w:p w14:paraId="4E033276" w14:textId="77777777" w:rsidR="00917830" w:rsidRPr="00917830" w:rsidRDefault="00917830" w:rsidP="00FB3D82">
      <w:pPr>
        <w:widowControl/>
        <w:numPr>
          <w:ilvl w:val="0"/>
          <w:numId w:val="39"/>
        </w:numPr>
        <w:spacing w:line="360" w:lineRule="auto"/>
        <w:rPr>
          <w:rFonts w:ascii="Arial" w:eastAsia="Arial" w:hAnsi="Arial" w:cs="Arial"/>
          <w:sz w:val="22"/>
          <w:szCs w:val="22"/>
        </w:rPr>
      </w:pPr>
      <w:r w:rsidRPr="00917830">
        <w:rPr>
          <w:rFonts w:ascii="Arial" w:eastAsia="Arial" w:hAnsi="Arial" w:cs="Arial"/>
          <w:sz w:val="22"/>
          <w:szCs w:val="22"/>
        </w:rPr>
        <w:t xml:space="preserve">  Wykonawca może samodzielnie wycofać złożoną przez siebie ofertę. W tym celu w zakładce „OFERTY"   należy zaznaczyć ofertę, a następnie wybrać polecenie „Wycofaj ofertę”.</w:t>
      </w:r>
    </w:p>
    <w:p w14:paraId="6BB3C79C" w14:textId="77777777" w:rsidR="00917830" w:rsidRPr="00917830" w:rsidRDefault="00917830" w:rsidP="00FB3D82">
      <w:pPr>
        <w:widowControl/>
        <w:numPr>
          <w:ilvl w:val="0"/>
          <w:numId w:val="39"/>
        </w:numPr>
        <w:spacing w:line="360" w:lineRule="auto"/>
        <w:rPr>
          <w:rFonts w:ascii="Arial" w:eastAsia="Arial" w:hAnsi="Arial" w:cs="Arial"/>
          <w:sz w:val="22"/>
          <w:szCs w:val="22"/>
        </w:rPr>
      </w:pPr>
      <w:r w:rsidRPr="00917830">
        <w:rPr>
          <w:rFonts w:ascii="Arial" w:eastAsia="Arial" w:hAnsi="Arial" w:cs="Arial"/>
          <w:sz w:val="22"/>
          <w:szCs w:val="22"/>
        </w:rPr>
        <w:t xml:space="preserve"> Po upływie terminu składania ofert, złożenie Oferty (załączników) nie będzie możliwe.</w:t>
      </w:r>
    </w:p>
    <w:p w14:paraId="6AFD9757" w14:textId="77777777" w:rsidR="00917830" w:rsidRPr="00917830" w:rsidRDefault="00917830" w:rsidP="00FB3D82">
      <w:pPr>
        <w:widowControl/>
        <w:numPr>
          <w:ilvl w:val="0"/>
          <w:numId w:val="39"/>
        </w:numPr>
        <w:spacing w:line="360" w:lineRule="auto"/>
        <w:rPr>
          <w:rFonts w:ascii="Arial" w:eastAsia="Arial" w:hAnsi="Arial" w:cs="Arial"/>
          <w:sz w:val="22"/>
          <w:szCs w:val="22"/>
        </w:rPr>
      </w:pPr>
      <w:r w:rsidRPr="00917830">
        <w:rPr>
          <w:rFonts w:ascii="Arial" w:eastAsia="Arial" w:hAnsi="Arial" w:cs="Arial"/>
          <w:sz w:val="22"/>
          <w:szCs w:val="22"/>
        </w:rPr>
        <w:t>Wszystkie koszty związane z uczestnictwem w postępowaniu, w szczególności z przygotowaniem i złożeniem oferty ponosi Wykonawca składający ofertę. Zamawiający nie przewiduje zwrotu kosztów udziału w postępowaniu.</w:t>
      </w:r>
    </w:p>
    <w:p w14:paraId="50C3B720" w14:textId="10A5E7C3" w:rsidR="00DA5319" w:rsidRPr="006C5AA6" w:rsidRDefault="006C5AA6" w:rsidP="006C5AA6">
      <w:pPr>
        <w:pStyle w:val="Nagwek30"/>
        <w:keepNext/>
        <w:keepLines/>
        <w:shd w:val="clear" w:color="auto" w:fill="auto"/>
        <w:tabs>
          <w:tab w:val="left" w:pos="409"/>
        </w:tabs>
        <w:spacing w:after="309" w:line="360" w:lineRule="auto"/>
        <w:ind w:left="697" w:firstLine="0"/>
        <w:jc w:val="both"/>
        <w:rPr>
          <w:b/>
        </w:rPr>
      </w:pPr>
      <w:r w:rsidRPr="006C5AA6">
        <w:rPr>
          <w:b/>
        </w:rPr>
        <w:t xml:space="preserve">12. </w:t>
      </w:r>
      <w:r w:rsidR="00544BEC" w:rsidRPr="006C5AA6">
        <w:rPr>
          <w:b/>
        </w:rPr>
        <w:t>Opis sposobu obliczenia ceny</w:t>
      </w:r>
      <w:bookmarkEnd w:id="35"/>
    </w:p>
    <w:p w14:paraId="7F5527BB" w14:textId="77777777" w:rsidR="00DA5319" w:rsidRDefault="00544BEC" w:rsidP="00FB3D82">
      <w:pPr>
        <w:pStyle w:val="Teksttreci21"/>
        <w:numPr>
          <w:ilvl w:val="0"/>
          <w:numId w:val="30"/>
        </w:numPr>
        <w:shd w:val="clear" w:color="auto" w:fill="auto"/>
        <w:tabs>
          <w:tab w:val="left" w:pos="1431"/>
        </w:tabs>
        <w:spacing w:before="0" w:after="0" w:line="360" w:lineRule="auto"/>
        <w:ind w:left="740" w:hanging="360"/>
      </w:pPr>
      <w:r>
        <w:t xml:space="preserve">Podana w ofercie cena będzie ceną ryczałtową i musi być wyrażona w PLN. Cena musi uwzględniać wszystkie wymagania niniejszej SWZ oraz obejmować </w:t>
      </w:r>
      <w:r>
        <w:lastRenderedPageBreak/>
        <w:t>wszelkie koszty, jakie poniesie Wykonawca z tytułu należytej oraz zgodnej z obowiązującymi przepisami realizacji przedmiotu zamówienia.</w:t>
      </w:r>
    </w:p>
    <w:p w14:paraId="00E21A5D" w14:textId="77777777" w:rsidR="00DA5319" w:rsidRDefault="00544BEC" w:rsidP="00FB3D82">
      <w:pPr>
        <w:pStyle w:val="Teksttreci21"/>
        <w:numPr>
          <w:ilvl w:val="0"/>
          <w:numId w:val="30"/>
        </w:numPr>
        <w:shd w:val="clear" w:color="auto" w:fill="auto"/>
        <w:tabs>
          <w:tab w:val="left" w:pos="704"/>
        </w:tabs>
        <w:spacing w:before="0" w:after="0" w:line="360" w:lineRule="auto"/>
        <w:ind w:left="740" w:hanging="740"/>
      </w:pPr>
      <w:r>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PZP.</w:t>
      </w:r>
    </w:p>
    <w:p w14:paraId="7D1A04C6" w14:textId="77777777" w:rsidR="00DA5319" w:rsidRDefault="00544BEC" w:rsidP="00FB3D82">
      <w:pPr>
        <w:pStyle w:val="Teksttreci21"/>
        <w:numPr>
          <w:ilvl w:val="0"/>
          <w:numId w:val="30"/>
        </w:numPr>
        <w:shd w:val="clear" w:color="auto" w:fill="auto"/>
        <w:tabs>
          <w:tab w:val="left" w:pos="704"/>
        </w:tabs>
        <w:spacing w:before="0" w:after="0" w:line="360" w:lineRule="auto"/>
        <w:ind w:left="740" w:hanging="740"/>
      </w:pPr>
      <w:r>
        <w:t>Wykonawca zobowiązany jest zastosować stawkę VAT zgodnie z obowiązującymi przepisami ustawy z 11 marca 2004 r. o podatku od towarów i usług.</w:t>
      </w:r>
    </w:p>
    <w:p w14:paraId="6A361976" w14:textId="77777777" w:rsidR="00DA5319" w:rsidRDefault="00544BEC" w:rsidP="00FB3D82">
      <w:pPr>
        <w:pStyle w:val="Teksttreci21"/>
        <w:numPr>
          <w:ilvl w:val="0"/>
          <w:numId w:val="30"/>
        </w:numPr>
        <w:shd w:val="clear" w:color="auto" w:fill="auto"/>
        <w:tabs>
          <w:tab w:val="left" w:pos="704"/>
        </w:tabs>
        <w:spacing w:before="0" w:after="0" w:line="360" w:lineRule="auto"/>
        <w:ind w:left="740" w:hanging="740"/>
      </w:pPr>
      <w:r>
        <w:t>Cenę oferty należy obliczyć, uwzględniając całość wynagrodzenia wykonawcy za prawidłowe wykonanie umowy. Wykonawca jest zobowiązany skalkulować cenę na podstawie wszelkich wymogów związanych z realizacją zamówienia</w:t>
      </w:r>
    </w:p>
    <w:p w14:paraId="55D123C7" w14:textId="77777777" w:rsidR="003A030E" w:rsidRDefault="00544BEC" w:rsidP="00FB3D82">
      <w:pPr>
        <w:pStyle w:val="Teksttreci21"/>
        <w:numPr>
          <w:ilvl w:val="0"/>
          <w:numId w:val="30"/>
        </w:numPr>
        <w:shd w:val="clear" w:color="auto" w:fill="auto"/>
        <w:tabs>
          <w:tab w:val="left" w:pos="703"/>
        </w:tabs>
        <w:spacing w:before="0" w:after="0" w:line="360" w:lineRule="auto"/>
        <w:ind w:left="740" w:hanging="740"/>
      </w:pPr>
      <w:r>
        <w:t>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7A3C0AB5" w14:textId="53566F92" w:rsidR="003A030E" w:rsidRDefault="003A030E" w:rsidP="00FB3D82">
      <w:pPr>
        <w:pStyle w:val="Teksttreci21"/>
        <w:numPr>
          <w:ilvl w:val="0"/>
          <w:numId w:val="30"/>
        </w:numPr>
        <w:shd w:val="clear" w:color="auto" w:fill="auto"/>
        <w:tabs>
          <w:tab w:val="left" w:pos="703"/>
        </w:tabs>
        <w:spacing w:before="0" w:after="0" w:line="360" w:lineRule="auto"/>
        <w:ind w:left="740" w:hanging="740"/>
      </w:pPr>
      <w:r>
        <w:t xml:space="preserve"> </w:t>
      </w:r>
      <w:r w:rsidR="00544BEC">
        <w:t>Wykonawca, składając ofertę, obowiązany jest poinformować Zamawiającego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bookmarkStart w:id="36" w:name="bookmark36"/>
    </w:p>
    <w:p w14:paraId="47B8CE2D" w14:textId="77777777" w:rsidR="006C5AA6" w:rsidRDefault="006C5AA6" w:rsidP="006C5AA6">
      <w:pPr>
        <w:pStyle w:val="Teksttreci21"/>
        <w:shd w:val="clear" w:color="auto" w:fill="auto"/>
        <w:tabs>
          <w:tab w:val="left" w:pos="703"/>
        </w:tabs>
        <w:spacing w:before="0" w:after="0" w:line="360" w:lineRule="auto"/>
        <w:ind w:left="740" w:firstLine="0"/>
      </w:pPr>
    </w:p>
    <w:p w14:paraId="77303D61" w14:textId="6C73BD4F" w:rsidR="00DA5319" w:rsidRPr="003A030E" w:rsidRDefault="00544BEC" w:rsidP="003A030E">
      <w:pPr>
        <w:pStyle w:val="Teksttreci21"/>
        <w:keepNext/>
        <w:keepLines/>
        <w:shd w:val="clear" w:color="auto" w:fill="auto"/>
        <w:tabs>
          <w:tab w:val="left" w:pos="703"/>
        </w:tabs>
        <w:spacing w:before="0" w:after="483" w:line="360" w:lineRule="auto"/>
        <w:ind w:left="740" w:firstLine="0"/>
        <w:rPr>
          <w:b/>
        </w:rPr>
      </w:pPr>
      <w:r w:rsidRPr="003A030E">
        <w:rPr>
          <w:b/>
        </w:rPr>
        <w:t>Rozdział III - informacje o przebiegu postępowania</w:t>
      </w:r>
      <w:bookmarkEnd w:id="36"/>
    </w:p>
    <w:p w14:paraId="10AF97EB" w14:textId="77777777" w:rsidR="00DA5319" w:rsidRPr="003A030E" w:rsidRDefault="00544BEC" w:rsidP="00FB3D82">
      <w:pPr>
        <w:pStyle w:val="Nagwek30"/>
        <w:keepNext/>
        <w:keepLines/>
        <w:numPr>
          <w:ilvl w:val="0"/>
          <w:numId w:val="31"/>
        </w:numPr>
        <w:shd w:val="clear" w:color="auto" w:fill="auto"/>
        <w:tabs>
          <w:tab w:val="left" w:pos="1022"/>
        </w:tabs>
        <w:spacing w:after="0" w:line="360" w:lineRule="auto"/>
        <w:ind w:left="640" w:firstLine="0"/>
        <w:contextualSpacing/>
        <w:jc w:val="both"/>
      </w:pPr>
      <w:bookmarkStart w:id="37" w:name="bookmark37"/>
      <w:r w:rsidRPr="003A030E">
        <w:t>Sposób oraz termin składania ofert. Termin otwarcia ofert.</w:t>
      </w:r>
      <w:bookmarkEnd w:id="37"/>
    </w:p>
    <w:p w14:paraId="19999BE3" w14:textId="55D5BE53" w:rsidR="003A030E" w:rsidRPr="009B639E" w:rsidRDefault="003A030E" w:rsidP="00FB3D82">
      <w:pPr>
        <w:pStyle w:val="Akapitzlist"/>
        <w:numPr>
          <w:ilvl w:val="1"/>
          <w:numId w:val="31"/>
        </w:numPr>
        <w:spacing w:line="360" w:lineRule="auto"/>
        <w:rPr>
          <w:rFonts w:ascii="Arial" w:eastAsia="Calibri" w:hAnsi="Arial" w:cs="Arial"/>
          <w:sz w:val="22"/>
          <w:szCs w:val="22"/>
        </w:rPr>
      </w:pPr>
      <w:r w:rsidRPr="009B639E">
        <w:rPr>
          <w:rFonts w:ascii="Arial" w:eastAsia="Calibri" w:hAnsi="Arial" w:cs="Arial"/>
          <w:sz w:val="22"/>
          <w:szCs w:val="22"/>
        </w:rPr>
        <w:t xml:space="preserve">Ofertę należy złożyć poprzez Platformę do dnia </w:t>
      </w:r>
      <w:bookmarkStart w:id="38" w:name="_GoBack"/>
      <w:r w:rsidR="007175E6">
        <w:rPr>
          <w:rFonts w:ascii="Arial" w:eastAsia="Calibri" w:hAnsi="Arial" w:cs="Arial"/>
          <w:b/>
          <w:sz w:val="22"/>
          <w:szCs w:val="22"/>
        </w:rPr>
        <w:t>20</w:t>
      </w:r>
      <w:r w:rsidR="009B639E" w:rsidRPr="009B639E">
        <w:rPr>
          <w:rFonts w:ascii="Arial" w:eastAsia="Calibri" w:hAnsi="Arial" w:cs="Arial"/>
          <w:b/>
          <w:sz w:val="22"/>
          <w:szCs w:val="22"/>
        </w:rPr>
        <w:t xml:space="preserve"> wrz</w:t>
      </w:r>
      <w:bookmarkEnd w:id="38"/>
      <w:r w:rsidR="009B639E" w:rsidRPr="009B639E">
        <w:rPr>
          <w:rFonts w:ascii="Arial" w:eastAsia="Calibri" w:hAnsi="Arial" w:cs="Arial"/>
          <w:b/>
          <w:sz w:val="22"/>
          <w:szCs w:val="22"/>
        </w:rPr>
        <w:t>eśnia 2024</w:t>
      </w:r>
      <w:r w:rsidRPr="009B639E">
        <w:rPr>
          <w:rFonts w:ascii="Arial" w:eastAsia="Calibri" w:hAnsi="Arial" w:cs="Arial"/>
          <w:b/>
          <w:sz w:val="22"/>
          <w:szCs w:val="22"/>
        </w:rPr>
        <w:t xml:space="preserve"> r. do godziny 9:00</w:t>
      </w:r>
      <w:r w:rsidRPr="009B639E">
        <w:rPr>
          <w:rFonts w:ascii="Arial" w:eastAsia="Calibri" w:hAnsi="Arial" w:cs="Arial"/>
          <w:sz w:val="22"/>
          <w:szCs w:val="22"/>
        </w:rPr>
        <w:t>.</w:t>
      </w:r>
    </w:p>
    <w:p w14:paraId="05C8F311" w14:textId="77777777" w:rsidR="003A030E" w:rsidRPr="003A030E" w:rsidRDefault="003A030E" w:rsidP="00FB3D82">
      <w:pPr>
        <w:pStyle w:val="Akapitzlist"/>
        <w:numPr>
          <w:ilvl w:val="1"/>
          <w:numId w:val="31"/>
        </w:numPr>
        <w:spacing w:line="360" w:lineRule="auto"/>
        <w:rPr>
          <w:rFonts w:ascii="Arial" w:eastAsia="Calibri" w:hAnsi="Arial" w:cs="Arial"/>
          <w:sz w:val="22"/>
          <w:szCs w:val="22"/>
        </w:rPr>
      </w:pPr>
      <w:r w:rsidRPr="003A030E">
        <w:rPr>
          <w:rFonts w:ascii="Arial" w:eastAsia="Calibri" w:hAnsi="Arial" w:cs="Arial"/>
          <w:sz w:val="22"/>
          <w:szCs w:val="22"/>
        </w:rPr>
        <w:t>O terminie złożenia oferty decyduje czas pełnego przeprocesowania transakcji na Platformie.</w:t>
      </w:r>
    </w:p>
    <w:p w14:paraId="1B955C47" w14:textId="5B85D886" w:rsidR="003A030E" w:rsidRPr="003A030E" w:rsidRDefault="009B639E" w:rsidP="00FB3D82">
      <w:pPr>
        <w:pStyle w:val="Akapitzlist"/>
        <w:numPr>
          <w:ilvl w:val="1"/>
          <w:numId w:val="31"/>
        </w:numPr>
        <w:spacing w:line="360" w:lineRule="auto"/>
        <w:rPr>
          <w:rFonts w:ascii="Arial" w:eastAsia="Calibri" w:hAnsi="Arial" w:cs="Arial"/>
          <w:sz w:val="22"/>
          <w:szCs w:val="22"/>
        </w:rPr>
      </w:pPr>
      <w:r>
        <w:rPr>
          <w:rFonts w:ascii="Arial" w:eastAsia="Calibri" w:hAnsi="Arial" w:cs="Arial"/>
          <w:sz w:val="22"/>
          <w:szCs w:val="22"/>
        </w:rPr>
        <w:t>Otwarcie ofert nastąpi</w:t>
      </w:r>
      <w:r w:rsidR="003A030E" w:rsidRPr="003A030E">
        <w:rPr>
          <w:rFonts w:ascii="Arial" w:eastAsia="Calibri" w:hAnsi="Arial" w:cs="Arial"/>
          <w:sz w:val="22"/>
          <w:szCs w:val="22"/>
        </w:rPr>
        <w:t xml:space="preserve"> w dniu </w:t>
      </w:r>
      <w:r w:rsidR="007175E6">
        <w:rPr>
          <w:rFonts w:ascii="Arial" w:eastAsia="Calibri" w:hAnsi="Arial" w:cs="Arial"/>
          <w:b/>
          <w:sz w:val="22"/>
          <w:szCs w:val="22"/>
        </w:rPr>
        <w:t>20</w:t>
      </w:r>
      <w:r w:rsidRPr="009B639E">
        <w:rPr>
          <w:rFonts w:ascii="Arial" w:eastAsia="Calibri" w:hAnsi="Arial" w:cs="Arial"/>
          <w:b/>
          <w:sz w:val="22"/>
          <w:szCs w:val="22"/>
        </w:rPr>
        <w:t xml:space="preserve"> września 2024</w:t>
      </w:r>
      <w:r w:rsidR="003A030E" w:rsidRPr="009B639E">
        <w:rPr>
          <w:rFonts w:ascii="Arial" w:eastAsia="Calibri" w:hAnsi="Arial" w:cs="Arial"/>
          <w:b/>
          <w:sz w:val="22"/>
          <w:szCs w:val="22"/>
        </w:rPr>
        <w:t xml:space="preserve"> r. o godzinie 9:15</w:t>
      </w:r>
      <w:r w:rsidR="003A030E" w:rsidRPr="003A030E">
        <w:rPr>
          <w:rFonts w:ascii="Arial" w:eastAsia="Calibri" w:hAnsi="Arial" w:cs="Arial"/>
          <w:sz w:val="22"/>
          <w:szCs w:val="22"/>
        </w:rPr>
        <w:t xml:space="preserve">  </w:t>
      </w:r>
    </w:p>
    <w:p w14:paraId="1B9CCB62" w14:textId="77777777" w:rsidR="003A030E" w:rsidRPr="003A030E" w:rsidRDefault="003A030E" w:rsidP="00FB3D82">
      <w:pPr>
        <w:pStyle w:val="Akapitzlist"/>
        <w:numPr>
          <w:ilvl w:val="1"/>
          <w:numId w:val="31"/>
        </w:numPr>
        <w:spacing w:line="360" w:lineRule="auto"/>
        <w:rPr>
          <w:rFonts w:ascii="Arial" w:eastAsia="Calibri" w:hAnsi="Arial" w:cs="Arial"/>
          <w:sz w:val="22"/>
          <w:szCs w:val="22"/>
        </w:rPr>
      </w:pPr>
      <w:r w:rsidRPr="003A030E">
        <w:rPr>
          <w:rFonts w:ascii="Arial" w:eastAsia="Calibri" w:hAnsi="Arial" w:cs="Arial"/>
          <w:sz w:val="22"/>
          <w:szCs w:val="22"/>
        </w:rPr>
        <w:t xml:space="preserve">Najpóźniej przed otwarciem ofert, udostępnia się na stronie internetowej prowadzonego postępowania informację o kwocie, jaką zamierza się przeznaczyć na sfinansowanie zamówienia. </w:t>
      </w:r>
    </w:p>
    <w:p w14:paraId="2B8DD792" w14:textId="69331F9A" w:rsidR="003A030E" w:rsidRPr="003A030E" w:rsidRDefault="003A030E" w:rsidP="00FB3D82">
      <w:pPr>
        <w:pStyle w:val="Akapitzlist"/>
        <w:numPr>
          <w:ilvl w:val="1"/>
          <w:numId w:val="31"/>
        </w:numPr>
        <w:spacing w:line="360" w:lineRule="auto"/>
        <w:rPr>
          <w:rFonts w:ascii="Arial" w:eastAsia="Calibri" w:hAnsi="Arial" w:cs="Arial"/>
          <w:sz w:val="22"/>
          <w:szCs w:val="22"/>
        </w:rPr>
      </w:pPr>
      <w:r w:rsidRPr="003A030E">
        <w:rPr>
          <w:rFonts w:ascii="Arial" w:eastAsia="Calibri" w:hAnsi="Arial" w:cs="Arial"/>
          <w:sz w:val="22"/>
          <w:szCs w:val="22"/>
        </w:rPr>
        <w:t xml:space="preserve">Niezwłocznie po otwarciu ofert, udostępnia się na stronie internetowej prowadzonego postępowania informacje o: </w:t>
      </w:r>
    </w:p>
    <w:p w14:paraId="7B93C730" w14:textId="77777777" w:rsidR="003A030E" w:rsidRPr="003A030E" w:rsidRDefault="003A030E" w:rsidP="003A030E">
      <w:pPr>
        <w:spacing w:line="360" w:lineRule="auto"/>
        <w:ind w:firstLine="708"/>
        <w:rPr>
          <w:rFonts w:ascii="Arial" w:eastAsia="Calibri" w:hAnsi="Arial" w:cs="Arial"/>
          <w:sz w:val="22"/>
          <w:szCs w:val="22"/>
        </w:rPr>
      </w:pPr>
      <w:r w:rsidRPr="003A030E">
        <w:rPr>
          <w:rFonts w:ascii="Arial" w:eastAsia="Calibri" w:hAnsi="Arial" w:cs="Arial"/>
          <w:sz w:val="22"/>
          <w:szCs w:val="22"/>
        </w:rPr>
        <w:t>1)</w:t>
      </w:r>
      <w:r w:rsidRPr="003A030E">
        <w:rPr>
          <w:rFonts w:ascii="Arial" w:eastAsia="Calibri" w:hAnsi="Arial" w:cs="Arial"/>
          <w:sz w:val="22"/>
          <w:szCs w:val="22"/>
        </w:rPr>
        <w:tab/>
        <w:t xml:space="preserve">nazwach albo imionach i nazwiskach oraz siedzibach lub miejscach prowadzonej działalności gospodarczej albo miejscach zamieszkania wykonawców, których oferty zostały otwarte; </w:t>
      </w:r>
    </w:p>
    <w:p w14:paraId="07EA0C10" w14:textId="77777777" w:rsidR="003A030E" w:rsidRDefault="003A030E" w:rsidP="003A030E">
      <w:pPr>
        <w:spacing w:line="360" w:lineRule="auto"/>
        <w:ind w:firstLine="708"/>
        <w:rPr>
          <w:rFonts w:ascii="Arial" w:eastAsia="Calibri" w:hAnsi="Arial" w:cs="Arial"/>
          <w:sz w:val="22"/>
          <w:szCs w:val="22"/>
        </w:rPr>
      </w:pPr>
      <w:r w:rsidRPr="003A030E">
        <w:rPr>
          <w:rFonts w:ascii="Arial" w:eastAsia="Calibri" w:hAnsi="Arial" w:cs="Arial"/>
          <w:sz w:val="22"/>
          <w:szCs w:val="22"/>
        </w:rPr>
        <w:t>2)</w:t>
      </w:r>
      <w:r w:rsidRPr="003A030E">
        <w:rPr>
          <w:rFonts w:ascii="Arial" w:eastAsia="Calibri" w:hAnsi="Arial" w:cs="Arial"/>
          <w:sz w:val="22"/>
          <w:szCs w:val="22"/>
        </w:rPr>
        <w:tab/>
        <w:t>cenach lub kosztach zawartych w ofertach.</w:t>
      </w:r>
    </w:p>
    <w:p w14:paraId="22F4E90A" w14:textId="77777777" w:rsidR="003A030E" w:rsidRDefault="003A030E" w:rsidP="003A030E">
      <w:pPr>
        <w:spacing w:line="360" w:lineRule="auto"/>
        <w:ind w:firstLine="708"/>
        <w:rPr>
          <w:rFonts w:ascii="Arial" w:eastAsia="Calibri" w:hAnsi="Arial" w:cs="Arial"/>
          <w:sz w:val="22"/>
          <w:szCs w:val="22"/>
        </w:rPr>
      </w:pPr>
    </w:p>
    <w:p w14:paraId="10A90063" w14:textId="77777777" w:rsidR="00DA5319" w:rsidRDefault="00544BEC" w:rsidP="00FB3D82">
      <w:pPr>
        <w:pStyle w:val="Nagwek30"/>
        <w:keepNext/>
        <w:keepLines/>
        <w:numPr>
          <w:ilvl w:val="0"/>
          <w:numId w:val="31"/>
        </w:numPr>
        <w:shd w:val="clear" w:color="auto" w:fill="auto"/>
        <w:tabs>
          <w:tab w:val="left" w:pos="1022"/>
        </w:tabs>
        <w:spacing w:after="334" w:line="360" w:lineRule="auto"/>
        <w:ind w:left="640" w:firstLine="0"/>
        <w:jc w:val="both"/>
      </w:pPr>
      <w:bookmarkStart w:id="39" w:name="bookmark38"/>
      <w:r>
        <w:t>Termin związania ofertą</w:t>
      </w:r>
      <w:bookmarkEnd w:id="39"/>
    </w:p>
    <w:p w14:paraId="4FC1E2BA" w14:textId="77777777" w:rsidR="006C5AA6" w:rsidRDefault="006C5AA6" w:rsidP="00FB3D82">
      <w:pPr>
        <w:pStyle w:val="Teksttreci21"/>
        <w:numPr>
          <w:ilvl w:val="0"/>
          <w:numId w:val="32"/>
        </w:numPr>
        <w:shd w:val="clear" w:color="auto" w:fill="auto"/>
        <w:tabs>
          <w:tab w:val="left" w:pos="724"/>
        </w:tabs>
        <w:spacing w:before="0" w:after="0" w:line="360" w:lineRule="auto"/>
        <w:ind w:left="740" w:hanging="340"/>
      </w:pPr>
      <w:r w:rsidRPr="006C5AA6">
        <w:t xml:space="preserve">Wykonawca jest związany ofertą </w:t>
      </w:r>
      <w:r w:rsidRPr="006C5AA6">
        <w:rPr>
          <w:b/>
        </w:rPr>
        <w:t>30 dni</w:t>
      </w:r>
      <w:r>
        <w:rPr>
          <w:b/>
        </w:rPr>
        <w:t>.</w:t>
      </w:r>
      <w:r w:rsidRPr="006C5AA6">
        <w:t xml:space="preserve"> </w:t>
      </w:r>
    </w:p>
    <w:p w14:paraId="6530D9B2" w14:textId="5C23E5D7" w:rsidR="00DA5319" w:rsidRDefault="00544BEC" w:rsidP="00FB3D82">
      <w:pPr>
        <w:pStyle w:val="Teksttreci21"/>
        <w:numPr>
          <w:ilvl w:val="0"/>
          <w:numId w:val="32"/>
        </w:numPr>
        <w:shd w:val="clear" w:color="auto" w:fill="auto"/>
        <w:tabs>
          <w:tab w:val="left" w:pos="724"/>
        </w:tabs>
        <w:spacing w:before="0" w:after="0" w:line="360" w:lineRule="auto"/>
        <w:ind w:left="740" w:hanging="340"/>
      </w:pPr>
      <w: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1E1C5B6E" w14:textId="77777777" w:rsidR="00DA5319" w:rsidRDefault="00544BEC" w:rsidP="00FB3D82">
      <w:pPr>
        <w:pStyle w:val="Teksttreci21"/>
        <w:numPr>
          <w:ilvl w:val="0"/>
          <w:numId w:val="32"/>
        </w:numPr>
        <w:shd w:val="clear" w:color="auto" w:fill="auto"/>
        <w:tabs>
          <w:tab w:val="left" w:pos="724"/>
        </w:tabs>
        <w:spacing w:before="0" w:after="0" w:line="360" w:lineRule="auto"/>
        <w:ind w:left="740" w:hanging="340"/>
      </w:pPr>
      <w:r>
        <w:t>Przedłużenie terminu związania ofertą, o którym mowa w ust. 2, wymaga złożenia przez wykonawcę pisemnego oświadczenia o wyrażeniu zgody na przedłużenie terminu związania ofertą.</w:t>
      </w:r>
    </w:p>
    <w:p w14:paraId="40EC55AA" w14:textId="77777777" w:rsidR="00DA5319" w:rsidRDefault="00544BEC" w:rsidP="00FB3D82">
      <w:pPr>
        <w:pStyle w:val="Teksttreci21"/>
        <w:numPr>
          <w:ilvl w:val="0"/>
          <w:numId w:val="32"/>
        </w:numPr>
        <w:shd w:val="clear" w:color="auto" w:fill="auto"/>
        <w:tabs>
          <w:tab w:val="left" w:pos="724"/>
        </w:tabs>
        <w:spacing w:before="0" w:after="416" w:line="360" w:lineRule="auto"/>
        <w:ind w:left="740" w:hanging="340"/>
      </w:pPr>
      <w: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59F3845" w14:textId="77777777" w:rsidR="00DA5319" w:rsidRPr="006C5AA6" w:rsidRDefault="00544BEC" w:rsidP="00FB3D82">
      <w:pPr>
        <w:pStyle w:val="Nagwek30"/>
        <w:keepNext/>
        <w:keepLines/>
        <w:numPr>
          <w:ilvl w:val="0"/>
          <w:numId w:val="31"/>
        </w:numPr>
        <w:shd w:val="clear" w:color="auto" w:fill="auto"/>
        <w:tabs>
          <w:tab w:val="left" w:pos="1022"/>
        </w:tabs>
        <w:spacing w:after="420" w:line="360" w:lineRule="auto"/>
        <w:ind w:left="1000" w:hanging="360"/>
        <w:jc w:val="left"/>
        <w:rPr>
          <w:b/>
        </w:rPr>
      </w:pPr>
      <w:bookmarkStart w:id="40" w:name="bookmark39"/>
      <w:r w:rsidRPr="006C5AA6">
        <w:rPr>
          <w:b/>
        </w:rPr>
        <w:lastRenderedPageBreak/>
        <w:t>Opis kryteriów oceny ofert wraz z podaniem wag tych kryteriów i sposobu oceny ofert</w:t>
      </w:r>
      <w:bookmarkEnd w:id="40"/>
    </w:p>
    <w:p w14:paraId="083E7CEC" w14:textId="77777777" w:rsidR="00DA5319" w:rsidRDefault="00544BEC" w:rsidP="00FB3D82">
      <w:pPr>
        <w:pStyle w:val="Teksttreci21"/>
        <w:numPr>
          <w:ilvl w:val="1"/>
          <w:numId w:val="31"/>
        </w:numPr>
        <w:shd w:val="clear" w:color="auto" w:fill="auto"/>
        <w:tabs>
          <w:tab w:val="left" w:pos="724"/>
        </w:tabs>
        <w:spacing w:before="0" w:after="0" w:line="360" w:lineRule="auto"/>
        <w:ind w:left="740" w:hanging="740"/>
      </w:pPr>
      <w:r>
        <w:t>Przy wyborze najkorzystniejszej ofert Zamawiający będzie się kierował kryterium oceny ofert:</w:t>
      </w:r>
    </w:p>
    <w:tbl>
      <w:tblPr>
        <w:tblOverlap w:val="never"/>
        <w:tblW w:w="0" w:type="auto"/>
        <w:jc w:val="right"/>
        <w:tblLayout w:type="fixed"/>
        <w:tblCellMar>
          <w:left w:w="10" w:type="dxa"/>
          <w:right w:w="10" w:type="dxa"/>
        </w:tblCellMar>
        <w:tblLook w:val="04A0" w:firstRow="1" w:lastRow="0" w:firstColumn="1" w:lastColumn="0" w:noHBand="0" w:noVBand="1"/>
      </w:tblPr>
      <w:tblGrid>
        <w:gridCol w:w="552"/>
        <w:gridCol w:w="3264"/>
        <w:gridCol w:w="2386"/>
        <w:gridCol w:w="2155"/>
      </w:tblGrid>
      <w:tr w:rsidR="00DA5319" w14:paraId="08F7650B" w14:textId="77777777">
        <w:trPr>
          <w:trHeight w:hRule="exact" w:val="1430"/>
          <w:jc w:val="right"/>
        </w:trPr>
        <w:tc>
          <w:tcPr>
            <w:tcW w:w="552" w:type="dxa"/>
            <w:tcBorders>
              <w:top w:val="single" w:sz="4" w:space="0" w:color="auto"/>
              <w:left w:val="single" w:sz="4" w:space="0" w:color="auto"/>
            </w:tcBorders>
            <w:shd w:val="clear" w:color="auto" w:fill="FFFFFF"/>
            <w:vAlign w:val="center"/>
          </w:tcPr>
          <w:p w14:paraId="604B12A5" w14:textId="77777777" w:rsidR="00DA5319" w:rsidRDefault="00544BEC" w:rsidP="003A030E">
            <w:pPr>
              <w:pStyle w:val="Teksttreci21"/>
              <w:framePr w:w="8357" w:wrap="notBeside" w:vAnchor="text" w:hAnchor="text" w:xAlign="right" w:y="1"/>
              <w:shd w:val="clear" w:color="auto" w:fill="auto"/>
              <w:spacing w:before="0" w:after="0" w:line="360" w:lineRule="auto"/>
              <w:ind w:firstLine="0"/>
              <w:jc w:val="left"/>
            </w:pPr>
            <w:r>
              <w:rPr>
                <w:rStyle w:val="Teksttreci24"/>
              </w:rPr>
              <w:t>Lp.</w:t>
            </w:r>
          </w:p>
        </w:tc>
        <w:tc>
          <w:tcPr>
            <w:tcW w:w="3264" w:type="dxa"/>
            <w:tcBorders>
              <w:top w:val="single" w:sz="4" w:space="0" w:color="auto"/>
              <w:left w:val="single" w:sz="4" w:space="0" w:color="auto"/>
            </w:tcBorders>
            <w:shd w:val="clear" w:color="auto" w:fill="FFFFFF"/>
            <w:vAlign w:val="center"/>
          </w:tcPr>
          <w:p w14:paraId="3B172486" w14:textId="77777777" w:rsidR="00DA5319" w:rsidRDefault="00544BEC" w:rsidP="003A030E">
            <w:pPr>
              <w:pStyle w:val="Teksttreci21"/>
              <w:framePr w:w="8357" w:wrap="notBeside" w:vAnchor="text" w:hAnchor="text" w:xAlign="right" w:y="1"/>
              <w:shd w:val="clear" w:color="auto" w:fill="auto"/>
              <w:spacing w:before="0" w:after="0" w:line="360" w:lineRule="auto"/>
              <w:ind w:firstLine="0"/>
              <w:jc w:val="center"/>
            </w:pPr>
            <w:r>
              <w:rPr>
                <w:rStyle w:val="Teksttreci24"/>
              </w:rPr>
              <w:t>Kryterium</w:t>
            </w:r>
          </w:p>
        </w:tc>
        <w:tc>
          <w:tcPr>
            <w:tcW w:w="2386" w:type="dxa"/>
            <w:tcBorders>
              <w:top w:val="single" w:sz="4" w:space="0" w:color="auto"/>
              <w:left w:val="single" w:sz="4" w:space="0" w:color="auto"/>
            </w:tcBorders>
            <w:shd w:val="clear" w:color="auto" w:fill="FFFFFF"/>
            <w:vAlign w:val="center"/>
          </w:tcPr>
          <w:p w14:paraId="01E107B1" w14:textId="77777777" w:rsidR="00DA5319" w:rsidRDefault="00544BEC" w:rsidP="003A030E">
            <w:pPr>
              <w:pStyle w:val="Teksttreci21"/>
              <w:framePr w:w="8357" w:wrap="notBeside" w:vAnchor="text" w:hAnchor="text" w:xAlign="right" w:y="1"/>
              <w:shd w:val="clear" w:color="auto" w:fill="auto"/>
              <w:spacing w:before="0" w:after="0" w:line="360" w:lineRule="auto"/>
              <w:ind w:firstLine="0"/>
              <w:jc w:val="center"/>
            </w:pPr>
            <w:r>
              <w:rPr>
                <w:rStyle w:val="Teksttreci24"/>
              </w:rPr>
              <w:t>Znaczenie</w:t>
            </w:r>
          </w:p>
          <w:p w14:paraId="30F0D111" w14:textId="77777777" w:rsidR="00DA5319" w:rsidRDefault="00544BEC" w:rsidP="003A030E">
            <w:pPr>
              <w:pStyle w:val="Teksttreci21"/>
              <w:framePr w:w="8357" w:wrap="notBeside" w:vAnchor="text" w:hAnchor="text" w:xAlign="right" w:y="1"/>
              <w:shd w:val="clear" w:color="auto" w:fill="auto"/>
              <w:spacing w:before="0" w:after="0" w:line="360" w:lineRule="auto"/>
              <w:ind w:firstLine="0"/>
              <w:jc w:val="center"/>
            </w:pPr>
            <w:r>
              <w:rPr>
                <w:rStyle w:val="Teksttreci24"/>
              </w:rPr>
              <w:t>procentowe</w:t>
            </w:r>
          </w:p>
          <w:p w14:paraId="219142C3" w14:textId="77777777" w:rsidR="00DA5319" w:rsidRDefault="00544BEC" w:rsidP="003A030E">
            <w:pPr>
              <w:pStyle w:val="Teksttreci21"/>
              <w:framePr w:w="8357" w:wrap="notBeside" w:vAnchor="text" w:hAnchor="text" w:xAlign="right" w:y="1"/>
              <w:shd w:val="clear" w:color="auto" w:fill="auto"/>
              <w:spacing w:before="0" w:after="0" w:line="360" w:lineRule="auto"/>
              <w:ind w:firstLine="0"/>
              <w:jc w:val="center"/>
            </w:pPr>
            <w:r>
              <w:rPr>
                <w:rStyle w:val="Teksttreci24"/>
              </w:rPr>
              <w:t>kryterium</w:t>
            </w:r>
          </w:p>
        </w:tc>
        <w:tc>
          <w:tcPr>
            <w:tcW w:w="2155" w:type="dxa"/>
            <w:tcBorders>
              <w:top w:val="single" w:sz="4" w:space="0" w:color="auto"/>
              <w:left w:val="single" w:sz="4" w:space="0" w:color="auto"/>
              <w:right w:val="single" w:sz="4" w:space="0" w:color="auto"/>
            </w:tcBorders>
            <w:shd w:val="clear" w:color="auto" w:fill="FFFFFF"/>
          </w:tcPr>
          <w:p w14:paraId="5CBAE531" w14:textId="77777777" w:rsidR="00DA5319" w:rsidRDefault="00544BEC" w:rsidP="003A030E">
            <w:pPr>
              <w:pStyle w:val="Teksttreci21"/>
              <w:framePr w:w="8357" w:wrap="notBeside" w:vAnchor="text" w:hAnchor="text" w:xAlign="right" w:y="1"/>
              <w:shd w:val="clear" w:color="auto" w:fill="auto"/>
              <w:spacing w:before="0" w:after="0" w:line="360" w:lineRule="auto"/>
              <w:ind w:firstLine="0"/>
              <w:jc w:val="left"/>
            </w:pPr>
            <w:r>
              <w:rPr>
                <w:rStyle w:val="Teksttreci24"/>
              </w:rPr>
              <w:t>Maksymalna liczba punktów jakie może otrzymać oferta za dane kryterium</w:t>
            </w:r>
          </w:p>
        </w:tc>
      </w:tr>
      <w:tr w:rsidR="00DA5319" w14:paraId="131313D8" w14:textId="77777777">
        <w:trPr>
          <w:trHeight w:hRule="exact" w:val="422"/>
          <w:jc w:val="right"/>
        </w:trPr>
        <w:tc>
          <w:tcPr>
            <w:tcW w:w="552" w:type="dxa"/>
            <w:tcBorders>
              <w:top w:val="single" w:sz="4" w:space="0" w:color="auto"/>
              <w:left w:val="single" w:sz="4" w:space="0" w:color="auto"/>
              <w:bottom w:val="single" w:sz="4" w:space="0" w:color="auto"/>
            </w:tcBorders>
            <w:shd w:val="clear" w:color="auto" w:fill="FFFFFF"/>
            <w:vAlign w:val="center"/>
          </w:tcPr>
          <w:p w14:paraId="15EBFB1D" w14:textId="77777777" w:rsidR="00DA5319" w:rsidRDefault="00544BEC" w:rsidP="003A030E">
            <w:pPr>
              <w:pStyle w:val="Teksttreci21"/>
              <w:framePr w:w="8357" w:wrap="notBeside" w:vAnchor="text" w:hAnchor="text" w:xAlign="right" w:y="1"/>
              <w:shd w:val="clear" w:color="auto" w:fill="auto"/>
              <w:spacing w:before="0" w:after="0" w:line="360" w:lineRule="auto"/>
              <w:ind w:left="220" w:firstLine="0"/>
              <w:jc w:val="left"/>
            </w:pPr>
            <w:r>
              <w:rPr>
                <w:rStyle w:val="Teksttreci24"/>
              </w:rPr>
              <w:t>1.</w:t>
            </w:r>
          </w:p>
        </w:tc>
        <w:tc>
          <w:tcPr>
            <w:tcW w:w="3264" w:type="dxa"/>
            <w:tcBorders>
              <w:top w:val="single" w:sz="4" w:space="0" w:color="auto"/>
              <w:left w:val="single" w:sz="4" w:space="0" w:color="auto"/>
              <w:bottom w:val="single" w:sz="4" w:space="0" w:color="auto"/>
            </w:tcBorders>
            <w:shd w:val="clear" w:color="auto" w:fill="FFFFFF"/>
          </w:tcPr>
          <w:p w14:paraId="190D5025" w14:textId="77777777" w:rsidR="00DA5319" w:rsidRDefault="00544BEC" w:rsidP="003A030E">
            <w:pPr>
              <w:pStyle w:val="Teksttreci21"/>
              <w:framePr w:w="8357" w:wrap="notBeside" w:vAnchor="text" w:hAnchor="text" w:xAlign="right" w:y="1"/>
              <w:shd w:val="clear" w:color="auto" w:fill="auto"/>
              <w:spacing w:before="0" w:after="0" w:line="360" w:lineRule="auto"/>
              <w:ind w:firstLine="0"/>
              <w:jc w:val="center"/>
            </w:pPr>
            <w:r>
              <w:rPr>
                <w:rStyle w:val="Teksttreci24"/>
              </w:rPr>
              <w:t>Cena(C)</w:t>
            </w:r>
          </w:p>
        </w:tc>
        <w:tc>
          <w:tcPr>
            <w:tcW w:w="2386" w:type="dxa"/>
            <w:tcBorders>
              <w:top w:val="single" w:sz="4" w:space="0" w:color="auto"/>
              <w:left w:val="single" w:sz="4" w:space="0" w:color="auto"/>
              <w:bottom w:val="single" w:sz="4" w:space="0" w:color="auto"/>
            </w:tcBorders>
            <w:shd w:val="clear" w:color="auto" w:fill="FFFFFF"/>
            <w:vAlign w:val="center"/>
          </w:tcPr>
          <w:p w14:paraId="2EC84F4B" w14:textId="77777777" w:rsidR="00DA5319" w:rsidRDefault="00544BEC" w:rsidP="003A030E">
            <w:pPr>
              <w:pStyle w:val="Teksttreci21"/>
              <w:framePr w:w="8357" w:wrap="notBeside" w:vAnchor="text" w:hAnchor="text" w:xAlign="right" w:y="1"/>
              <w:shd w:val="clear" w:color="auto" w:fill="auto"/>
              <w:spacing w:before="0" w:after="0" w:line="360" w:lineRule="auto"/>
              <w:ind w:firstLine="0"/>
              <w:jc w:val="center"/>
            </w:pPr>
            <w:r>
              <w:rPr>
                <w:rStyle w:val="Teksttreci24"/>
              </w:rPr>
              <w:t>100</w:t>
            </w:r>
          </w:p>
        </w:tc>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14:paraId="5596BE65" w14:textId="77777777" w:rsidR="00DA5319" w:rsidRDefault="00544BEC" w:rsidP="003A030E">
            <w:pPr>
              <w:pStyle w:val="Teksttreci21"/>
              <w:framePr w:w="8357" w:wrap="notBeside" w:vAnchor="text" w:hAnchor="text" w:xAlign="right" w:y="1"/>
              <w:shd w:val="clear" w:color="auto" w:fill="auto"/>
              <w:spacing w:before="0" w:after="0" w:line="360" w:lineRule="auto"/>
              <w:ind w:firstLine="0"/>
              <w:jc w:val="center"/>
            </w:pPr>
            <w:r>
              <w:rPr>
                <w:rStyle w:val="Teksttreci24"/>
              </w:rPr>
              <w:t>100</w:t>
            </w:r>
          </w:p>
        </w:tc>
      </w:tr>
    </w:tbl>
    <w:p w14:paraId="5DECEF34" w14:textId="77777777" w:rsidR="00DA5319" w:rsidRDefault="00DA5319" w:rsidP="003A030E">
      <w:pPr>
        <w:framePr w:w="8357" w:wrap="notBeside" w:vAnchor="text" w:hAnchor="text" w:xAlign="right" w:y="1"/>
        <w:spacing w:line="360" w:lineRule="auto"/>
        <w:rPr>
          <w:sz w:val="2"/>
          <w:szCs w:val="2"/>
        </w:rPr>
      </w:pPr>
    </w:p>
    <w:p w14:paraId="65A17E65" w14:textId="77777777" w:rsidR="00DA5319" w:rsidRDefault="00DA5319" w:rsidP="003A030E">
      <w:pPr>
        <w:spacing w:line="360" w:lineRule="auto"/>
        <w:rPr>
          <w:sz w:val="2"/>
          <w:szCs w:val="2"/>
        </w:rPr>
      </w:pPr>
    </w:p>
    <w:p w14:paraId="7F7AE718" w14:textId="77777777" w:rsidR="00DA5319" w:rsidRDefault="00544BEC" w:rsidP="00FB3D82">
      <w:pPr>
        <w:pStyle w:val="Teksttreci21"/>
        <w:numPr>
          <w:ilvl w:val="1"/>
          <w:numId w:val="31"/>
        </w:numPr>
        <w:shd w:val="clear" w:color="auto" w:fill="auto"/>
        <w:tabs>
          <w:tab w:val="left" w:pos="1068"/>
        </w:tabs>
        <w:spacing w:before="198" w:after="0" w:line="360" w:lineRule="auto"/>
        <w:ind w:left="900" w:hanging="360"/>
      </w:pPr>
      <w:r>
        <w:t>Zasady punktacji w kryterium:</w:t>
      </w:r>
    </w:p>
    <w:p w14:paraId="29006DF8" w14:textId="77777777" w:rsidR="00DA5319" w:rsidRDefault="00544BEC" w:rsidP="00FB3D82">
      <w:pPr>
        <w:pStyle w:val="Teksttreci21"/>
        <w:numPr>
          <w:ilvl w:val="2"/>
          <w:numId w:val="31"/>
        </w:numPr>
        <w:shd w:val="clear" w:color="auto" w:fill="auto"/>
        <w:tabs>
          <w:tab w:val="left" w:pos="1270"/>
        </w:tabs>
        <w:spacing w:before="0" w:after="41" w:line="360" w:lineRule="auto"/>
        <w:ind w:left="1260" w:hanging="720"/>
      </w:pPr>
      <w:r>
        <w:t>Kryterium „Cena” (C) - oferta z najniższą ceną otrzyma maksymalną liczbę 60 punktów, oferty pozostałe otrzymają zaokrągloną do dwóch miejsc po przecinku liczbę punktów proporcjonalnie mniejszą, obliczoną na podstawie poniższego wzoru</w:t>
      </w:r>
    </w:p>
    <w:p w14:paraId="10878C74" w14:textId="0DF8D688" w:rsidR="00DA5319" w:rsidRDefault="00544BEC" w:rsidP="003A030E">
      <w:pPr>
        <w:pStyle w:val="Teksttreci21"/>
        <w:shd w:val="clear" w:color="auto" w:fill="auto"/>
        <w:spacing w:before="0" w:after="0" w:line="360" w:lineRule="auto"/>
        <w:ind w:left="1060" w:right="5660" w:firstLine="0"/>
        <w:jc w:val="left"/>
      </w:pPr>
      <w:r>
        <w:t>P</w:t>
      </w:r>
      <w:r>
        <w:rPr>
          <w:rStyle w:val="Teksttreci265pt"/>
        </w:rPr>
        <w:t xml:space="preserve">i </w:t>
      </w:r>
      <w:r>
        <w:t>(C) = (C</w:t>
      </w:r>
      <w:r>
        <w:rPr>
          <w:rStyle w:val="Teksttreci265pt"/>
        </w:rPr>
        <w:t>min</w:t>
      </w:r>
      <w:r>
        <w:t xml:space="preserve">/Ci)*100 </w:t>
      </w:r>
      <w:r w:rsidR="00264E44">
        <w:t>pkt,</w:t>
      </w:r>
      <w:r>
        <w:t xml:space="preserve"> gdzie:</w:t>
      </w:r>
    </w:p>
    <w:tbl>
      <w:tblPr>
        <w:tblOverlap w:val="never"/>
        <w:tblW w:w="0" w:type="auto"/>
        <w:jc w:val="right"/>
        <w:tblLayout w:type="fixed"/>
        <w:tblCellMar>
          <w:left w:w="10" w:type="dxa"/>
          <w:right w:w="10" w:type="dxa"/>
        </w:tblCellMar>
        <w:tblLook w:val="04A0" w:firstRow="1" w:lastRow="0" w:firstColumn="1" w:lastColumn="0" w:noHBand="0" w:noVBand="1"/>
      </w:tblPr>
      <w:tblGrid>
        <w:gridCol w:w="941"/>
        <w:gridCol w:w="7272"/>
      </w:tblGrid>
      <w:tr w:rsidR="00DA5319" w14:paraId="52D617A9" w14:textId="77777777">
        <w:trPr>
          <w:trHeight w:hRule="exact" w:val="418"/>
          <w:jc w:val="right"/>
        </w:trPr>
        <w:tc>
          <w:tcPr>
            <w:tcW w:w="941" w:type="dxa"/>
            <w:tcBorders>
              <w:top w:val="single" w:sz="4" w:space="0" w:color="auto"/>
              <w:left w:val="single" w:sz="4" w:space="0" w:color="auto"/>
            </w:tcBorders>
            <w:shd w:val="clear" w:color="auto" w:fill="FFFFFF"/>
          </w:tcPr>
          <w:p w14:paraId="3B23EAF3" w14:textId="77777777" w:rsidR="00DA5319" w:rsidRDefault="00544BEC" w:rsidP="003A030E">
            <w:pPr>
              <w:pStyle w:val="Teksttreci21"/>
              <w:framePr w:w="8213" w:wrap="notBeside" w:vAnchor="text" w:hAnchor="text" w:xAlign="right" w:y="1"/>
              <w:shd w:val="clear" w:color="auto" w:fill="auto"/>
              <w:spacing w:before="0" w:after="0" w:line="360" w:lineRule="auto"/>
              <w:ind w:firstLine="0"/>
              <w:jc w:val="left"/>
            </w:pPr>
            <w:r>
              <w:rPr>
                <w:rStyle w:val="Teksttreci24"/>
              </w:rPr>
              <w:t>Pi(C)</w:t>
            </w:r>
          </w:p>
        </w:tc>
        <w:tc>
          <w:tcPr>
            <w:tcW w:w="7272" w:type="dxa"/>
            <w:tcBorders>
              <w:top w:val="single" w:sz="4" w:space="0" w:color="auto"/>
              <w:left w:val="single" w:sz="4" w:space="0" w:color="auto"/>
              <w:right w:val="single" w:sz="4" w:space="0" w:color="auto"/>
            </w:tcBorders>
            <w:shd w:val="clear" w:color="auto" w:fill="FFFFFF"/>
          </w:tcPr>
          <w:p w14:paraId="6BF93794" w14:textId="77777777" w:rsidR="00DA5319" w:rsidRDefault="00544BEC" w:rsidP="003A030E">
            <w:pPr>
              <w:pStyle w:val="Teksttreci21"/>
              <w:framePr w:w="8213" w:wrap="notBeside" w:vAnchor="text" w:hAnchor="text" w:xAlign="right" w:y="1"/>
              <w:shd w:val="clear" w:color="auto" w:fill="auto"/>
              <w:spacing w:before="0" w:after="0" w:line="360" w:lineRule="auto"/>
              <w:ind w:firstLine="0"/>
              <w:jc w:val="left"/>
            </w:pPr>
            <w:r>
              <w:rPr>
                <w:rStyle w:val="Teksttreci24"/>
              </w:rPr>
              <w:t>liczba punktów jakie otrzymała oferta „i)</w:t>
            </w:r>
          </w:p>
        </w:tc>
      </w:tr>
      <w:tr w:rsidR="00DA5319" w14:paraId="2EE969C2" w14:textId="77777777">
        <w:trPr>
          <w:trHeight w:hRule="exact" w:val="413"/>
          <w:jc w:val="right"/>
        </w:trPr>
        <w:tc>
          <w:tcPr>
            <w:tcW w:w="941" w:type="dxa"/>
            <w:tcBorders>
              <w:top w:val="single" w:sz="4" w:space="0" w:color="auto"/>
              <w:left w:val="single" w:sz="4" w:space="0" w:color="auto"/>
            </w:tcBorders>
            <w:shd w:val="clear" w:color="auto" w:fill="FFFFFF"/>
          </w:tcPr>
          <w:p w14:paraId="7A5681A3" w14:textId="77777777" w:rsidR="00DA5319" w:rsidRDefault="00544BEC" w:rsidP="003A030E">
            <w:pPr>
              <w:pStyle w:val="Teksttreci21"/>
              <w:framePr w:w="8213" w:wrap="notBeside" w:vAnchor="text" w:hAnchor="text" w:xAlign="right" w:y="1"/>
              <w:shd w:val="clear" w:color="auto" w:fill="auto"/>
              <w:spacing w:before="0" w:after="0" w:line="360" w:lineRule="auto"/>
              <w:ind w:firstLine="0"/>
              <w:jc w:val="left"/>
            </w:pPr>
            <w:r>
              <w:rPr>
                <w:rStyle w:val="Teksttreci24"/>
              </w:rPr>
              <w:t>Cmin</w:t>
            </w:r>
          </w:p>
        </w:tc>
        <w:tc>
          <w:tcPr>
            <w:tcW w:w="7272" w:type="dxa"/>
            <w:tcBorders>
              <w:top w:val="single" w:sz="4" w:space="0" w:color="auto"/>
              <w:left w:val="single" w:sz="4" w:space="0" w:color="auto"/>
              <w:right w:val="single" w:sz="4" w:space="0" w:color="auto"/>
            </w:tcBorders>
            <w:shd w:val="clear" w:color="auto" w:fill="FFFFFF"/>
          </w:tcPr>
          <w:p w14:paraId="63B842D9" w14:textId="77777777" w:rsidR="00DA5319" w:rsidRDefault="00544BEC" w:rsidP="003A030E">
            <w:pPr>
              <w:pStyle w:val="Teksttreci21"/>
              <w:framePr w:w="8213" w:wrap="notBeside" w:vAnchor="text" w:hAnchor="text" w:xAlign="right" w:y="1"/>
              <w:shd w:val="clear" w:color="auto" w:fill="auto"/>
              <w:spacing w:before="0" w:after="0" w:line="360" w:lineRule="auto"/>
              <w:ind w:firstLine="0"/>
              <w:jc w:val="left"/>
            </w:pPr>
            <w:r>
              <w:rPr>
                <w:rStyle w:val="Teksttreci24"/>
              </w:rPr>
              <w:t>najniższa cena spośród wszystkich ważnych i nieodrzuconych ofert</w:t>
            </w:r>
          </w:p>
        </w:tc>
      </w:tr>
      <w:tr w:rsidR="00DA5319" w14:paraId="23BDC531" w14:textId="77777777">
        <w:trPr>
          <w:trHeight w:hRule="exact" w:val="422"/>
          <w:jc w:val="right"/>
        </w:trPr>
        <w:tc>
          <w:tcPr>
            <w:tcW w:w="941" w:type="dxa"/>
            <w:tcBorders>
              <w:top w:val="single" w:sz="4" w:space="0" w:color="auto"/>
              <w:left w:val="single" w:sz="4" w:space="0" w:color="auto"/>
              <w:bottom w:val="single" w:sz="4" w:space="0" w:color="auto"/>
            </w:tcBorders>
            <w:shd w:val="clear" w:color="auto" w:fill="FFFFFF"/>
          </w:tcPr>
          <w:p w14:paraId="4B8AF2AB" w14:textId="77777777" w:rsidR="00DA5319" w:rsidRDefault="00544BEC" w:rsidP="003A030E">
            <w:pPr>
              <w:pStyle w:val="Teksttreci21"/>
              <w:framePr w:w="8213" w:wrap="notBeside" w:vAnchor="text" w:hAnchor="text" w:xAlign="right" w:y="1"/>
              <w:shd w:val="clear" w:color="auto" w:fill="auto"/>
              <w:spacing w:before="0" w:after="0" w:line="360" w:lineRule="auto"/>
              <w:ind w:firstLine="0"/>
              <w:jc w:val="left"/>
            </w:pPr>
            <w:r>
              <w:rPr>
                <w:rStyle w:val="Teksttreci24"/>
              </w:rPr>
              <w:t>Ci</w:t>
            </w:r>
          </w:p>
        </w:tc>
        <w:tc>
          <w:tcPr>
            <w:tcW w:w="7272" w:type="dxa"/>
            <w:tcBorders>
              <w:top w:val="single" w:sz="4" w:space="0" w:color="auto"/>
              <w:left w:val="single" w:sz="4" w:space="0" w:color="auto"/>
              <w:bottom w:val="single" w:sz="4" w:space="0" w:color="auto"/>
              <w:right w:val="single" w:sz="4" w:space="0" w:color="auto"/>
            </w:tcBorders>
            <w:shd w:val="clear" w:color="auto" w:fill="FFFFFF"/>
          </w:tcPr>
          <w:p w14:paraId="2C8C76FE" w14:textId="77777777" w:rsidR="00DA5319" w:rsidRDefault="00544BEC" w:rsidP="003A030E">
            <w:pPr>
              <w:pStyle w:val="Teksttreci21"/>
              <w:framePr w:w="8213" w:wrap="notBeside" w:vAnchor="text" w:hAnchor="text" w:xAlign="right" w:y="1"/>
              <w:shd w:val="clear" w:color="auto" w:fill="auto"/>
              <w:spacing w:before="0" w:after="0" w:line="360" w:lineRule="auto"/>
              <w:ind w:firstLine="0"/>
              <w:jc w:val="left"/>
            </w:pPr>
            <w:r>
              <w:rPr>
                <w:rStyle w:val="Teksttreci24"/>
              </w:rPr>
              <w:t>cena oferty badanej „i”</w:t>
            </w:r>
          </w:p>
        </w:tc>
      </w:tr>
    </w:tbl>
    <w:p w14:paraId="4242B740" w14:textId="77777777" w:rsidR="00DA5319" w:rsidRDefault="00DA5319" w:rsidP="003A030E">
      <w:pPr>
        <w:framePr w:w="8213" w:wrap="notBeside" w:vAnchor="text" w:hAnchor="text" w:xAlign="right" w:y="1"/>
        <w:spacing w:line="360" w:lineRule="auto"/>
        <w:rPr>
          <w:sz w:val="2"/>
          <w:szCs w:val="2"/>
        </w:rPr>
      </w:pPr>
    </w:p>
    <w:p w14:paraId="147CF2E9" w14:textId="77777777" w:rsidR="00DA5319" w:rsidRDefault="00DA5319" w:rsidP="003A030E">
      <w:pPr>
        <w:spacing w:line="360" w:lineRule="auto"/>
        <w:rPr>
          <w:sz w:val="2"/>
          <w:szCs w:val="2"/>
        </w:rPr>
      </w:pPr>
    </w:p>
    <w:p w14:paraId="187F9443" w14:textId="77777777" w:rsidR="00DA5319" w:rsidRDefault="00544BEC" w:rsidP="003A030E">
      <w:pPr>
        <w:pStyle w:val="Teksttreci21"/>
        <w:shd w:val="clear" w:color="auto" w:fill="auto"/>
        <w:spacing w:before="323" w:after="360" w:line="360" w:lineRule="auto"/>
        <w:ind w:firstLine="0"/>
      </w:pPr>
      <w:r>
        <w:t>W trakcie dokonywania oceny złożonych ofert Zamawiający będzie brał pod uwagę wartość brutto zamówienia.</w:t>
      </w:r>
    </w:p>
    <w:p w14:paraId="716789FB" w14:textId="3A409A7A" w:rsidR="00DA5319" w:rsidRDefault="00544BEC" w:rsidP="00FB3D82">
      <w:pPr>
        <w:pStyle w:val="Teksttreci21"/>
        <w:numPr>
          <w:ilvl w:val="1"/>
          <w:numId w:val="31"/>
        </w:numPr>
        <w:shd w:val="clear" w:color="auto" w:fill="auto"/>
        <w:tabs>
          <w:tab w:val="left" w:pos="1068"/>
        </w:tabs>
        <w:spacing w:before="0" w:after="264" w:line="360" w:lineRule="auto"/>
        <w:ind w:left="900" w:hanging="360"/>
      </w:pPr>
      <w:r>
        <w:t xml:space="preserve">Zamawiający </w:t>
      </w:r>
      <w:r w:rsidR="00264E44">
        <w:t>wybierze</w:t>
      </w:r>
      <w:r>
        <w:t xml:space="preserve"> jako najkorzystniejszą ofertę, która uzyska największą liczbę punktów stanowiących sumę punktów przyznanych w ramach każdego z podanych kryteriów, obliczoną według wzoru:</w:t>
      </w:r>
    </w:p>
    <w:p w14:paraId="2C255281" w14:textId="77777777" w:rsidR="00DA5319" w:rsidRDefault="00544BEC" w:rsidP="003A030E">
      <w:pPr>
        <w:pStyle w:val="Teksttreci21"/>
        <w:shd w:val="clear" w:color="auto" w:fill="auto"/>
        <w:spacing w:before="0" w:after="178" w:line="360" w:lineRule="auto"/>
        <w:ind w:left="900" w:firstLine="0"/>
        <w:jc w:val="left"/>
      </w:pPr>
      <w:r>
        <w:t>P= (C)</w:t>
      </w:r>
    </w:p>
    <w:p w14:paraId="2EDADD21" w14:textId="77777777" w:rsidR="00DA5319" w:rsidRDefault="00544BEC" w:rsidP="003A030E">
      <w:pPr>
        <w:pStyle w:val="Teksttreci21"/>
        <w:shd w:val="clear" w:color="auto" w:fill="auto"/>
        <w:spacing w:before="0" w:after="0" w:line="360" w:lineRule="auto"/>
        <w:ind w:left="900" w:firstLine="0"/>
        <w:jc w:val="left"/>
      </w:pPr>
      <w:r>
        <w:t>gdzie:</w:t>
      </w:r>
    </w:p>
    <w:tbl>
      <w:tblPr>
        <w:tblOverlap w:val="never"/>
        <w:tblW w:w="0" w:type="auto"/>
        <w:jc w:val="right"/>
        <w:tblLayout w:type="fixed"/>
        <w:tblCellMar>
          <w:left w:w="10" w:type="dxa"/>
          <w:right w:w="10" w:type="dxa"/>
        </w:tblCellMar>
        <w:tblLook w:val="04A0" w:firstRow="1" w:lastRow="0" w:firstColumn="1" w:lastColumn="0" w:noHBand="0" w:noVBand="1"/>
      </w:tblPr>
      <w:tblGrid>
        <w:gridCol w:w="936"/>
        <w:gridCol w:w="7277"/>
      </w:tblGrid>
      <w:tr w:rsidR="00DA5319" w14:paraId="01696C80" w14:textId="77777777">
        <w:trPr>
          <w:trHeight w:hRule="exact" w:val="418"/>
          <w:jc w:val="right"/>
        </w:trPr>
        <w:tc>
          <w:tcPr>
            <w:tcW w:w="936" w:type="dxa"/>
            <w:tcBorders>
              <w:top w:val="single" w:sz="4" w:space="0" w:color="auto"/>
              <w:left w:val="single" w:sz="4" w:space="0" w:color="auto"/>
            </w:tcBorders>
            <w:shd w:val="clear" w:color="auto" w:fill="FFFFFF"/>
          </w:tcPr>
          <w:p w14:paraId="1D6212A8" w14:textId="77777777" w:rsidR="00DA5319" w:rsidRDefault="00544BEC" w:rsidP="003A030E">
            <w:pPr>
              <w:pStyle w:val="Teksttreci21"/>
              <w:framePr w:w="8213" w:wrap="notBeside" w:vAnchor="text" w:hAnchor="text" w:xAlign="right" w:y="1"/>
              <w:shd w:val="clear" w:color="auto" w:fill="auto"/>
              <w:spacing w:before="0" w:after="0" w:line="360" w:lineRule="auto"/>
              <w:ind w:firstLine="0"/>
              <w:jc w:val="left"/>
            </w:pPr>
            <w:r>
              <w:rPr>
                <w:rStyle w:val="Teksttreci24"/>
              </w:rPr>
              <w:t>P</w:t>
            </w:r>
          </w:p>
        </w:tc>
        <w:tc>
          <w:tcPr>
            <w:tcW w:w="7277" w:type="dxa"/>
            <w:tcBorders>
              <w:top w:val="single" w:sz="4" w:space="0" w:color="auto"/>
              <w:left w:val="single" w:sz="4" w:space="0" w:color="auto"/>
              <w:right w:val="single" w:sz="4" w:space="0" w:color="auto"/>
            </w:tcBorders>
            <w:shd w:val="clear" w:color="auto" w:fill="FFFFFF"/>
          </w:tcPr>
          <w:p w14:paraId="56727E70" w14:textId="77777777" w:rsidR="00DA5319" w:rsidRDefault="00544BEC" w:rsidP="003A030E">
            <w:pPr>
              <w:pStyle w:val="Teksttreci21"/>
              <w:framePr w:w="8213" w:wrap="notBeside" w:vAnchor="text" w:hAnchor="text" w:xAlign="right" w:y="1"/>
              <w:shd w:val="clear" w:color="auto" w:fill="auto"/>
              <w:spacing w:before="0" w:after="0" w:line="360" w:lineRule="auto"/>
              <w:ind w:firstLine="0"/>
              <w:jc w:val="left"/>
            </w:pPr>
            <w:r>
              <w:rPr>
                <w:rStyle w:val="Teksttreci24"/>
              </w:rPr>
              <w:t>całkowita liczba punktów jakie otrzyma oferta</w:t>
            </w:r>
          </w:p>
        </w:tc>
      </w:tr>
      <w:tr w:rsidR="00DA5319" w14:paraId="60F76472" w14:textId="77777777">
        <w:trPr>
          <w:trHeight w:hRule="exact" w:val="422"/>
          <w:jc w:val="right"/>
        </w:trPr>
        <w:tc>
          <w:tcPr>
            <w:tcW w:w="936" w:type="dxa"/>
            <w:tcBorders>
              <w:top w:val="single" w:sz="4" w:space="0" w:color="auto"/>
              <w:left w:val="single" w:sz="4" w:space="0" w:color="auto"/>
              <w:bottom w:val="single" w:sz="4" w:space="0" w:color="auto"/>
            </w:tcBorders>
            <w:shd w:val="clear" w:color="auto" w:fill="FFFFFF"/>
          </w:tcPr>
          <w:p w14:paraId="44742DDC" w14:textId="77777777" w:rsidR="00DA5319" w:rsidRDefault="00544BEC" w:rsidP="003A030E">
            <w:pPr>
              <w:pStyle w:val="Teksttreci21"/>
              <w:framePr w:w="8213" w:wrap="notBeside" w:vAnchor="text" w:hAnchor="text" w:xAlign="right" w:y="1"/>
              <w:shd w:val="clear" w:color="auto" w:fill="auto"/>
              <w:spacing w:before="0" w:after="0" w:line="360" w:lineRule="auto"/>
              <w:ind w:firstLine="0"/>
              <w:jc w:val="left"/>
            </w:pPr>
            <w:r>
              <w:rPr>
                <w:rStyle w:val="Teksttreci24"/>
              </w:rPr>
              <w:t>(C)</w:t>
            </w:r>
          </w:p>
        </w:tc>
        <w:tc>
          <w:tcPr>
            <w:tcW w:w="7277" w:type="dxa"/>
            <w:tcBorders>
              <w:top w:val="single" w:sz="4" w:space="0" w:color="auto"/>
              <w:left w:val="single" w:sz="4" w:space="0" w:color="auto"/>
              <w:bottom w:val="single" w:sz="4" w:space="0" w:color="auto"/>
              <w:right w:val="single" w:sz="4" w:space="0" w:color="auto"/>
            </w:tcBorders>
            <w:shd w:val="clear" w:color="auto" w:fill="FFFFFF"/>
          </w:tcPr>
          <w:p w14:paraId="38103614" w14:textId="77777777" w:rsidR="00DA5319" w:rsidRDefault="00544BEC" w:rsidP="003A030E">
            <w:pPr>
              <w:pStyle w:val="Teksttreci21"/>
              <w:framePr w:w="8213" w:wrap="notBeside" w:vAnchor="text" w:hAnchor="text" w:xAlign="right" w:y="1"/>
              <w:shd w:val="clear" w:color="auto" w:fill="auto"/>
              <w:spacing w:before="0" w:after="0" w:line="360" w:lineRule="auto"/>
              <w:ind w:firstLine="0"/>
              <w:jc w:val="left"/>
            </w:pPr>
            <w:r>
              <w:rPr>
                <w:rStyle w:val="Teksttreci24"/>
              </w:rPr>
              <w:t>liczba punktów przyznana za kryterium „Cena”</w:t>
            </w:r>
          </w:p>
        </w:tc>
      </w:tr>
    </w:tbl>
    <w:p w14:paraId="0DD558B0" w14:textId="77777777" w:rsidR="00DA5319" w:rsidRDefault="00DA5319" w:rsidP="003A030E">
      <w:pPr>
        <w:framePr w:w="8213" w:wrap="notBeside" w:vAnchor="text" w:hAnchor="text" w:xAlign="right" w:y="1"/>
        <w:spacing w:line="360" w:lineRule="auto"/>
        <w:rPr>
          <w:sz w:val="2"/>
          <w:szCs w:val="2"/>
        </w:rPr>
      </w:pPr>
    </w:p>
    <w:p w14:paraId="4CB8014C" w14:textId="77777777" w:rsidR="00DA5319" w:rsidRDefault="00DA5319" w:rsidP="003A030E">
      <w:pPr>
        <w:spacing w:line="360" w:lineRule="auto"/>
        <w:rPr>
          <w:sz w:val="2"/>
          <w:szCs w:val="2"/>
        </w:rPr>
      </w:pPr>
    </w:p>
    <w:p w14:paraId="4A16A4A3" w14:textId="77777777" w:rsidR="00DA5319" w:rsidRDefault="00544BEC" w:rsidP="00FB3D82">
      <w:pPr>
        <w:pStyle w:val="Teksttreci21"/>
        <w:numPr>
          <w:ilvl w:val="1"/>
          <w:numId w:val="31"/>
        </w:numPr>
        <w:shd w:val="clear" w:color="auto" w:fill="auto"/>
        <w:tabs>
          <w:tab w:val="left" w:pos="715"/>
        </w:tabs>
        <w:spacing w:before="203" w:after="0" w:line="360" w:lineRule="auto"/>
        <w:ind w:left="740" w:hanging="740"/>
      </w:pPr>
      <w:r>
        <w:t xml:space="preserve">Jeżeli Zamawiający nie może dokonać wyboru oferty najkorzystniejszej ze względu na fakt, że dwie lub więcej ofert przedstawia taki sam bilans ceny i kryteriów poza cenowych wskazanych w punktach powyżej, Zamawiający wzywa Wykonawców, </w:t>
      </w:r>
      <w:r>
        <w:lastRenderedPageBreak/>
        <w:t>którzy złożyli te oferty do złożenia w terminie określonym przez Zamawiającego ofert dodatkowych. Wykonawcy, składając oferty dodatkowe, nie mogą zaoferować cen wyższych niż zaoferowane w złożonych ofertach.</w:t>
      </w:r>
    </w:p>
    <w:p w14:paraId="41CFF94C" w14:textId="5BCE760D" w:rsidR="00DA5319" w:rsidRDefault="00544BEC" w:rsidP="00FB3D82">
      <w:pPr>
        <w:pStyle w:val="Teksttreci21"/>
        <w:numPr>
          <w:ilvl w:val="1"/>
          <w:numId w:val="31"/>
        </w:numPr>
        <w:shd w:val="clear" w:color="auto" w:fill="auto"/>
        <w:tabs>
          <w:tab w:val="left" w:pos="715"/>
        </w:tabs>
        <w:spacing w:before="0" w:after="0" w:line="360" w:lineRule="auto"/>
        <w:ind w:left="740" w:hanging="740"/>
      </w:pPr>
      <w:r>
        <w:t>Zamawiający nie przewiduje dokonywania wyboru najkorzystniejszej ofert z zastosowaniem aukcji elektronicznej.</w:t>
      </w:r>
      <w:bookmarkStart w:id="41" w:name="bookmark40"/>
      <w:r w:rsidR="00C73E5A">
        <w:t xml:space="preserve"> </w:t>
      </w:r>
      <w:r>
        <w:t>Projektowane postanowienia umowy w sprawie zamówienia publicznego, które zostaną wprowadzone do umowy w sprawie zamówienia publicznego</w:t>
      </w:r>
      <w:bookmarkEnd w:id="41"/>
    </w:p>
    <w:p w14:paraId="629BB36C" w14:textId="77777777" w:rsidR="00DA5319" w:rsidRDefault="00544BEC" w:rsidP="00FB3D82">
      <w:pPr>
        <w:pStyle w:val="Teksttreci21"/>
        <w:numPr>
          <w:ilvl w:val="1"/>
          <w:numId w:val="31"/>
        </w:numPr>
        <w:shd w:val="clear" w:color="auto" w:fill="auto"/>
        <w:tabs>
          <w:tab w:val="left" w:pos="720"/>
        </w:tabs>
        <w:spacing w:before="0" w:after="0" w:line="360" w:lineRule="auto"/>
        <w:ind w:left="760"/>
      </w:pPr>
      <w:r>
        <w:t>Z Wykonawcą, którego oferta została wybrana, jako oferta najkorzystniejsza, zostanie zawarta umowa zgodnie z treścią Projektowanych Postanowień Umowy, załączonych w Części IV SWZ.</w:t>
      </w:r>
    </w:p>
    <w:p w14:paraId="0A3F15C6" w14:textId="77777777" w:rsidR="00DA5319" w:rsidRDefault="00544BEC" w:rsidP="00FB3D82">
      <w:pPr>
        <w:pStyle w:val="Teksttreci21"/>
        <w:numPr>
          <w:ilvl w:val="1"/>
          <w:numId w:val="31"/>
        </w:numPr>
        <w:shd w:val="clear" w:color="auto" w:fill="auto"/>
        <w:tabs>
          <w:tab w:val="left" w:pos="720"/>
        </w:tabs>
        <w:spacing w:before="0" w:after="0" w:line="360" w:lineRule="auto"/>
        <w:ind w:left="760"/>
      </w:pPr>
      <w:r>
        <w:t>Zamawiający przewiduje możliwość zmiany umowy bez przeprowadzania nowego postępowania o udzielenie zamówienia w przypadku wystąpienia jednej z okoliczności wymienionych w Projektowanych Postanowieniach Umowy.</w:t>
      </w:r>
    </w:p>
    <w:p w14:paraId="3132F0BF" w14:textId="77777777" w:rsidR="00DA5319" w:rsidRDefault="00544BEC" w:rsidP="00FB3D82">
      <w:pPr>
        <w:pStyle w:val="Teksttreci21"/>
        <w:numPr>
          <w:ilvl w:val="1"/>
          <w:numId w:val="31"/>
        </w:numPr>
        <w:shd w:val="clear" w:color="auto" w:fill="auto"/>
        <w:tabs>
          <w:tab w:val="left" w:pos="720"/>
        </w:tabs>
        <w:spacing w:before="0" w:after="444" w:line="360" w:lineRule="auto"/>
        <w:ind w:left="760"/>
      </w:pPr>
      <w:r>
        <w:t>Złożenie oferty jest jednoznaczne z akceptacją przez wykonawcę projektowanych postanowień umowy.</w:t>
      </w:r>
    </w:p>
    <w:p w14:paraId="0A4AA27C" w14:textId="77777777" w:rsidR="00DA5319" w:rsidRPr="006C5AA6" w:rsidRDefault="00544BEC" w:rsidP="008C7C0C">
      <w:pPr>
        <w:pStyle w:val="Nagwek30"/>
        <w:keepNext/>
        <w:keepLines/>
        <w:numPr>
          <w:ilvl w:val="0"/>
          <w:numId w:val="31"/>
        </w:numPr>
        <w:shd w:val="clear" w:color="auto" w:fill="auto"/>
        <w:tabs>
          <w:tab w:val="left" w:pos="1002"/>
        </w:tabs>
        <w:spacing w:after="0" w:line="360" w:lineRule="auto"/>
        <w:ind w:left="640" w:firstLine="0"/>
        <w:jc w:val="both"/>
        <w:rPr>
          <w:b/>
        </w:rPr>
      </w:pPr>
      <w:bookmarkStart w:id="42" w:name="bookmark41"/>
      <w:r w:rsidRPr="006C5AA6">
        <w:rPr>
          <w:b/>
        </w:rPr>
        <w:t>Zabezpieczenie należytego wykonania umowy</w:t>
      </w:r>
      <w:bookmarkEnd w:id="42"/>
    </w:p>
    <w:p w14:paraId="6C483361" w14:textId="77777777" w:rsidR="00DA5319" w:rsidRDefault="00544BEC" w:rsidP="003A030E">
      <w:pPr>
        <w:pStyle w:val="Teksttreci21"/>
        <w:shd w:val="clear" w:color="auto" w:fill="auto"/>
        <w:spacing w:before="0" w:after="339" w:line="360" w:lineRule="auto"/>
        <w:ind w:left="760" w:firstLine="0"/>
      </w:pPr>
      <w:r>
        <w:t>Zamawiający nie wymaga wniesienia Zabezpieczenia należytego wykonania umowy.</w:t>
      </w:r>
    </w:p>
    <w:p w14:paraId="28E80341" w14:textId="77777777" w:rsidR="00DA5319" w:rsidRPr="006C5AA6" w:rsidRDefault="00544BEC" w:rsidP="00FB3D82">
      <w:pPr>
        <w:pStyle w:val="Nagwek30"/>
        <w:keepNext/>
        <w:keepLines/>
        <w:numPr>
          <w:ilvl w:val="0"/>
          <w:numId w:val="31"/>
        </w:numPr>
        <w:shd w:val="clear" w:color="auto" w:fill="auto"/>
        <w:tabs>
          <w:tab w:val="left" w:pos="1002"/>
        </w:tabs>
        <w:spacing w:after="416" w:line="360" w:lineRule="auto"/>
        <w:ind w:left="1000" w:hanging="360"/>
        <w:jc w:val="left"/>
        <w:rPr>
          <w:b/>
        </w:rPr>
      </w:pPr>
      <w:bookmarkStart w:id="43" w:name="bookmark42"/>
      <w:r w:rsidRPr="006C5AA6">
        <w:rPr>
          <w:b/>
        </w:rPr>
        <w:t>Informacje o formalnościach, jakie muszą zostać dopełnione po wyborze oferty w celu zawarcia umowy w sprawie zamówienia publicznego</w:t>
      </w:r>
      <w:bookmarkEnd w:id="43"/>
    </w:p>
    <w:p w14:paraId="67D1A78F" w14:textId="77777777" w:rsidR="00DA5319" w:rsidRDefault="00544BEC" w:rsidP="00FB3D82">
      <w:pPr>
        <w:pStyle w:val="Teksttreci21"/>
        <w:numPr>
          <w:ilvl w:val="1"/>
          <w:numId w:val="31"/>
        </w:numPr>
        <w:shd w:val="clear" w:color="auto" w:fill="auto"/>
        <w:tabs>
          <w:tab w:val="left" w:pos="720"/>
        </w:tabs>
        <w:spacing w:before="0" w:after="0" w:line="360" w:lineRule="auto"/>
        <w:ind w:left="760"/>
      </w:pPr>
      <w:r>
        <w:t>Zamawiający poinformuje wykonawcę, któremu zostanie udzielone zamówienie, o miejscu i terminie zawarcia umowy.</w:t>
      </w:r>
    </w:p>
    <w:p w14:paraId="7115F5B5" w14:textId="77777777" w:rsidR="00DA5319" w:rsidRDefault="00544BEC" w:rsidP="00FB3D82">
      <w:pPr>
        <w:pStyle w:val="Teksttreci21"/>
        <w:numPr>
          <w:ilvl w:val="1"/>
          <w:numId w:val="31"/>
        </w:numPr>
        <w:shd w:val="clear" w:color="auto" w:fill="auto"/>
        <w:tabs>
          <w:tab w:val="left" w:pos="720"/>
        </w:tabs>
        <w:spacing w:before="0" w:after="484" w:line="360" w:lineRule="auto"/>
        <w:ind w:left="760"/>
      </w:pPr>
      <w:r>
        <w:t>Wykonawca przed zawarciem umowy: poda wszelkie informacje niezbędne do wypełnienia treści umowy na wezwanie zamawiającego;</w:t>
      </w:r>
    </w:p>
    <w:p w14:paraId="72801C02" w14:textId="77777777" w:rsidR="00DA5319" w:rsidRDefault="00544BEC" w:rsidP="003A030E">
      <w:pPr>
        <w:pStyle w:val="Teksttreci21"/>
        <w:shd w:val="clear" w:color="auto" w:fill="auto"/>
        <w:spacing w:before="0" w:after="176" w:line="360" w:lineRule="auto"/>
        <w:ind w:left="760" w:firstLine="0"/>
      </w:pPr>
      <w: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37BF7149" w14:textId="77777777" w:rsidR="00DA5319" w:rsidRDefault="00544BEC" w:rsidP="003A030E">
      <w:pPr>
        <w:pStyle w:val="Teksttreci21"/>
        <w:shd w:val="clear" w:color="auto" w:fill="auto"/>
        <w:spacing w:before="0" w:after="0" w:line="360" w:lineRule="auto"/>
        <w:ind w:left="760" w:firstLine="0"/>
      </w:pPr>
      <w:r>
        <w:t>Niedopełnienie powyższych formalności przez wybranego wykonawcę będzie potraktowane przez zamawiającego jako niemożność zawarcia umowy w sprawie zamówienia publicznego z przyczyn leżących po stronie wykonawcy.</w:t>
      </w:r>
    </w:p>
    <w:sectPr w:rsidR="00DA5319">
      <w:footerReference w:type="default" r:id="rId25"/>
      <w:headerReference w:type="first" r:id="rId26"/>
      <w:footerReference w:type="first" r:id="rId27"/>
      <w:pgSz w:w="11900" w:h="16840"/>
      <w:pgMar w:top="1364" w:right="1382" w:bottom="1364" w:left="13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9DD44" w14:textId="77777777" w:rsidR="00DB2134" w:rsidRDefault="00DB2134">
      <w:r>
        <w:separator/>
      </w:r>
    </w:p>
  </w:endnote>
  <w:endnote w:type="continuationSeparator" w:id="0">
    <w:p w14:paraId="21431F21" w14:textId="77777777" w:rsidR="00DB2134" w:rsidRDefault="00DB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Linotype-Bold">
    <w:charset w:val="00"/>
    <w:family w:val="roman"/>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943B3" w14:textId="3F712E35" w:rsidR="00E37DA0" w:rsidRDefault="00E37DA0">
    <w:pPr>
      <w:rPr>
        <w:sz w:val="2"/>
        <w:szCs w:val="2"/>
      </w:rPr>
    </w:pPr>
    <w:r>
      <w:rPr>
        <w:noProof/>
        <w:lang w:bidi="ar-SA"/>
      </w:rPr>
      <mc:AlternateContent>
        <mc:Choice Requires="wps">
          <w:drawing>
            <wp:anchor distT="0" distB="0" distL="63500" distR="63500" simplePos="0" relativeHeight="314572417" behindDoc="1" locked="0" layoutInCell="1" allowOverlap="1" wp14:anchorId="23F48275" wp14:editId="0BDD2F6D">
              <wp:simplePos x="0" y="0"/>
              <wp:positionH relativeFrom="page">
                <wp:posOffset>6550660</wp:posOffset>
              </wp:positionH>
              <wp:positionV relativeFrom="page">
                <wp:posOffset>10154920</wp:posOffset>
              </wp:positionV>
              <wp:extent cx="121285" cy="138430"/>
              <wp:effectExtent l="0" t="1270" r="0" b="3175"/>
              <wp:wrapNone/>
              <wp:docPr id="54075446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C6888" w14:textId="77777777" w:rsidR="00E37DA0" w:rsidRDefault="00E37DA0">
                          <w:pPr>
                            <w:pStyle w:val="Nagweklubstopka1"/>
                            <w:shd w:val="clear" w:color="auto" w:fill="auto"/>
                            <w:spacing w:line="240" w:lineRule="auto"/>
                          </w:pPr>
                          <w:r>
                            <w:fldChar w:fldCharType="begin"/>
                          </w:r>
                          <w:r>
                            <w:instrText xml:space="preserve"> PAGE \* MERGEFORMAT </w:instrText>
                          </w:r>
                          <w:r>
                            <w:fldChar w:fldCharType="separate"/>
                          </w:r>
                          <w:r w:rsidR="00CC74E0" w:rsidRPr="00CC74E0">
                            <w:rPr>
                              <w:rStyle w:val="Nagweklubstopka0"/>
                              <w:noProof/>
                            </w:rPr>
                            <w:t>29</w:t>
                          </w:r>
                          <w:r>
                            <w:rPr>
                              <w:rStyle w:val="Nagweklubstopk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F48275" id="_x0000_t202" coordsize="21600,21600" o:spt="202" path="m,l,21600r21600,l21600,xe">
              <v:stroke joinstyle="miter"/>
              <v:path gradientshapeok="t" o:connecttype="rect"/>
            </v:shapetype>
            <v:shape id="Text Box 3" o:spid="_x0000_s1026" type="#_x0000_t202" style="position:absolute;margin-left:515.8pt;margin-top:799.6pt;width:9.5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" filled="f" stroked="f">
              <v:textbox style="mso-fit-shape-to-text:t" inset="0,0,0,0">
                <w:txbxContent>
                  <w:p w14:paraId="08EC6888" w14:textId="77777777" w:rsidR="00E37DA0" w:rsidRDefault="00E37DA0">
                    <w:pPr>
                      <w:pStyle w:val="Nagweklubstopka1"/>
                      <w:shd w:val="clear" w:color="auto" w:fill="auto"/>
                      <w:spacing w:line="240" w:lineRule="auto"/>
                    </w:pPr>
                    <w:r>
                      <w:fldChar w:fldCharType="begin"/>
                    </w:r>
                    <w:r>
                      <w:instrText xml:space="preserve"> PAGE \* MERGEFORMAT </w:instrText>
                    </w:r>
                    <w:r>
                      <w:fldChar w:fldCharType="separate"/>
                    </w:r>
                    <w:r w:rsidR="00CC74E0" w:rsidRPr="00CC74E0">
                      <w:rPr>
                        <w:rStyle w:val="Nagweklubstopka0"/>
                        <w:noProof/>
                      </w:rPr>
                      <w:t>29</w:t>
                    </w:r>
                    <w:r>
                      <w:rPr>
                        <w:rStyle w:val="Nagweklubstopka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6FD43" w14:textId="7427CA09" w:rsidR="00E37DA0" w:rsidRDefault="00E37DA0">
    <w:pPr>
      <w:rPr>
        <w:sz w:val="2"/>
        <w:szCs w:val="2"/>
      </w:rPr>
    </w:pPr>
    <w:r>
      <w:rPr>
        <w:noProof/>
        <w:lang w:bidi="ar-SA"/>
      </w:rPr>
      <mc:AlternateContent>
        <mc:Choice Requires="wps">
          <w:drawing>
            <wp:anchor distT="0" distB="0" distL="63500" distR="63500" simplePos="0" relativeHeight="314572419" behindDoc="1" locked="0" layoutInCell="1" allowOverlap="1" wp14:anchorId="33C6579A" wp14:editId="48D024FD">
              <wp:simplePos x="0" y="0"/>
              <wp:positionH relativeFrom="page">
                <wp:posOffset>6602095</wp:posOffset>
              </wp:positionH>
              <wp:positionV relativeFrom="page">
                <wp:posOffset>10016490</wp:posOffset>
              </wp:positionV>
              <wp:extent cx="60960" cy="138430"/>
              <wp:effectExtent l="1270" t="0" r="4445" b="0"/>
              <wp:wrapNone/>
              <wp:docPr id="10756247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2425B" w14:textId="77777777" w:rsidR="00E37DA0" w:rsidRDefault="00E37DA0">
                          <w:pPr>
                            <w:pStyle w:val="Nagweklubstopka1"/>
                            <w:shd w:val="clear" w:color="auto" w:fill="auto"/>
                            <w:spacing w:line="240" w:lineRule="auto"/>
                          </w:pPr>
                          <w:r>
                            <w:fldChar w:fldCharType="begin"/>
                          </w:r>
                          <w:r>
                            <w:instrText xml:space="preserve"> PAGE \* MERGEFORMAT </w:instrText>
                          </w:r>
                          <w:r>
                            <w:fldChar w:fldCharType="separate"/>
                          </w:r>
                          <w:r w:rsidRPr="00CE4590">
                            <w:rPr>
                              <w:rStyle w:val="Nagweklubstopka0"/>
                              <w:noProof/>
                            </w:rPr>
                            <w:t>3</w:t>
                          </w:r>
                          <w:r>
                            <w:rPr>
                              <w:rStyle w:val="Nagweklubstopka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C6579A" id="_x0000_t202" coordsize="21600,21600" o:spt="202" path="m,l,21600r21600,l21600,xe">
              <v:stroke joinstyle="miter"/>
              <v:path gradientshapeok="t" o:connecttype="rect"/>
            </v:shapetype>
            <v:shape id="Text Box 5" o:spid="_x0000_s1027" type="#_x0000_t202" style="position:absolute;margin-left:519.85pt;margin-top:788.7pt;width:4.8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" filled="f" stroked="f">
              <v:textbox style="mso-fit-shape-to-text:t" inset="0,0,0,0">
                <w:txbxContent>
                  <w:p w14:paraId="5042425B" w14:textId="77777777" w:rsidR="00331B9E" w:rsidRDefault="00331B9E">
                    <w:pPr>
                      <w:pStyle w:val="Nagweklubstopka1"/>
                      <w:shd w:val="clear" w:color="auto" w:fill="auto"/>
                      <w:spacing w:line="240" w:lineRule="auto"/>
                    </w:pPr>
                    <w:r>
                      <w:fldChar w:fldCharType="begin"/>
                    </w:r>
                    <w:r>
                      <w:instrText xml:space="preserve"> PAGE \* MERGEFORMAT </w:instrText>
                    </w:r>
                    <w:r>
                      <w:fldChar w:fldCharType="separate"/>
                    </w:r>
                    <w:r w:rsidRPr="00CE4590">
                      <w:rPr>
                        <w:rStyle w:val="Nagweklubstopka0"/>
                        <w:noProof/>
                      </w:rPr>
                      <w:t>3</w:t>
                    </w:r>
                    <w:r>
                      <w:rPr>
                        <w:rStyle w:val="Nagweklubstopka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BDAAB" w14:textId="77777777" w:rsidR="00DB2134" w:rsidRDefault="00DB2134"/>
  </w:footnote>
  <w:footnote w:type="continuationSeparator" w:id="0">
    <w:p w14:paraId="41429FB0" w14:textId="77777777" w:rsidR="00DB2134" w:rsidRDefault="00DB21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BED01" w14:textId="52A20F67" w:rsidR="00E37DA0" w:rsidRDefault="00E37DA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675"/>
    <w:multiLevelType w:val="multilevel"/>
    <w:tmpl w:val="DCDA24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17253"/>
    <w:multiLevelType w:val="multilevel"/>
    <w:tmpl w:val="4CDAD120"/>
    <w:lvl w:ilvl="0">
      <w:start w:val="4"/>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B29E3"/>
    <w:multiLevelType w:val="multilevel"/>
    <w:tmpl w:val="3A263A68"/>
    <w:lvl w:ilvl="0">
      <w:start w:val="1"/>
      <w:numFmt w:val="decimal"/>
      <w:lvlText w:val="%1)"/>
      <w:lvlJc w:val="left"/>
      <w:pPr>
        <w:ind w:left="360" w:hanging="360"/>
      </w:pPr>
      <w:rPr>
        <w:rFonts w:ascii="Times New Roman" w:eastAsia="Arial"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2186652"/>
    <w:multiLevelType w:val="multilevel"/>
    <w:tmpl w:val="264C791C"/>
    <w:lvl w:ilvl="0">
      <w:start w:val="1"/>
      <w:numFmt w:val="decimal"/>
      <w:lvlText w:val="%1)"/>
      <w:lvlJc w:val="left"/>
      <w:rPr>
        <w:rFonts w:ascii="Arial" w:eastAsia="Arial" w:hAnsi="Arial" w:cs="Arial"/>
        <w:b/>
        <w:bCs/>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652FD7"/>
    <w:multiLevelType w:val="multilevel"/>
    <w:tmpl w:val="03CCF6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F392C"/>
    <w:multiLevelType w:val="multilevel"/>
    <w:tmpl w:val="3C6C577E"/>
    <w:lvl w:ilvl="0">
      <w:start w:val="1"/>
      <w:numFmt w:val="decimal"/>
      <w:lvlText w:val="11.%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B51B70"/>
    <w:multiLevelType w:val="multilevel"/>
    <w:tmpl w:val="7E2001A6"/>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BE3435"/>
    <w:multiLevelType w:val="multilevel"/>
    <w:tmpl w:val="387EA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FD308F"/>
    <w:multiLevelType w:val="multilevel"/>
    <w:tmpl w:val="1340BC8E"/>
    <w:lvl w:ilvl="0">
      <w:start w:val="2"/>
      <w:numFmt w:val="decimal"/>
      <w:lvlText w:val="2.%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BD608ED"/>
    <w:multiLevelType w:val="multilevel"/>
    <w:tmpl w:val="530A0E3A"/>
    <w:lvl w:ilvl="0">
      <w:start w:val="2"/>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32575A"/>
    <w:multiLevelType w:val="multilevel"/>
    <w:tmpl w:val="B36A7A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D46A50"/>
    <w:multiLevelType w:val="hybridMultilevel"/>
    <w:tmpl w:val="7A62A402"/>
    <w:lvl w:ilvl="0" w:tplc="49F6B46E">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29D51CE1"/>
    <w:multiLevelType w:val="multilevel"/>
    <w:tmpl w:val="38EC311E"/>
    <w:lvl w:ilvl="0">
      <w:start w:val="1"/>
      <w:numFmt w:val="decimal"/>
      <w:lvlText w:val="12.%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401435"/>
    <w:multiLevelType w:val="multilevel"/>
    <w:tmpl w:val="DBEEE09A"/>
    <w:lvl w:ilvl="0">
      <w:start w:val="1"/>
      <w:numFmt w:val="decimal"/>
      <w:lvlText w:val="9.1.%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1E687B"/>
    <w:multiLevelType w:val="multilevel"/>
    <w:tmpl w:val="0A60756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04362C"/>
    <w:multiLevelType w:val="multilevel"/>
    <w:tmpl w:val="D28E2C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57C0CFC"/>
    <w:multiLevelType w:val="hybridMultilevel"/>
    <w:tmpl w:val="C4F0C6DC"/>
    <w:lvl w:ilvl="0" w:tplc="7BDAE03A">
      <w:start w:val="1"/>
      <w:numFmt w:val="decimal"/>
      <w:lvlText w:val="%1)"/>
      <w:lvlJc w:val="left"/>
      <w:pPr>
        <w:ind w:left="786" w:hanging="360"/>
      </w:pPr>
      <w:rPr>
        <w:rFonts w:ascii="Arial" w:eastAsia="Times New Roman" w:hAnsi="Arial" w:cs="Arial"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C386EE9"/>
    <w:multiLevelType w:val="multilevel"/>
    <w:tmpl w:val="48DECB72"/>
    <w:lvl w:ilvl="0">
      <w:start w:val="1"/>
      <w:numFmt w:val="decimal"/>
      <w:lvlText w:val="10.%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6D4BE0"/>
    <w:multiLevelType w:val="multilevel"/>
    <w:tmpl w:val="4170C18E"/>
    <w:lvl w:ilvl="0">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DF7DD3"/>
    <w:multiLevelType w:val="multilevel"/>
    <w:tmpl w:val="982A2FBA"/>
    <w:lvl w:ilvl="0">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77043A"/>
    <w:multiLevelType w:val="hybridMultilevel"/>
    <w:tmpl w:val="A28E89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A61EAB"/>
    <w:multiLevelType w:val="hybridMultilevel"/>
    <w:tmpl w:val="79FE907C"/>
    <w:lvl w:ilvl="0" w:tplc="5B6CBE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E61BC0"/>
    <w:multiLevelType w:val="multilevel"/>
    <w:tmpl w:val="98A213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1C6DC8"/>
    <w:multiLevelType w:val="multilevel"/>
    <w:tmpl w:val="AB28BB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B77675"/>
    <w:multiLevelType w:val="multilevel"/>
    <w:tmpl w:val="516AE644"/>
    <w:lvl w:ilvl="0">
      <w:start w:val="1"/>
      <w:numFmt w:val="decimal"/>
      <w:lvlText w:val="9.2.%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237414"/>
    <w:multiLevelType w:val="multilevel"/>
    <w:tmpl w:val="FD2636D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F6111F"/>
    <w:multiLevelType w:val="multilevel"/>
    <w:tmpl w:val="7BD07612"/>
    <w:lvl w:ilvl="0">
      <w:start w:val="1"/>
      <w:numFmt w:val="lowerRoman"/>
      <w:lvlText w:val="%1."/>
      <w:lvlJc w:val="left"/>
      <w:rPr>
        <w:rFonts w:ascii="Arial" w:eastAsia="Arial" w:hAnsi="Arial" w:cs="Arial"/>
        <w:b w:val="0"/>
        <w:bCs w:val="0"/>
        <w:i/>
        <w:iCs/>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E21980"/>
    <w:multiLevelType w:val="multilevel"/>
    <w:tmpl w:val="0AC8E7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29" w15:restartNumberingAfterBreak="0">
    <w:nsid w:val="64304934"/>
    <w:multiLevelType w:val="multilevel"/>
    <w:tmpl w:val="2B9A19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668543BA"/>
    <w:multiLevelType w:val="multilevel"/>
    <w:tmpl w:val="D57EE8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C775C9E"/>
    <w:multiLevelType w:val="multilevel"/>
    <w:tmpl w:val="DC7AB12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804685"/>
    <w:multiLevelType w:val="multilevel"/>
    <w:tmpl w:val="46E4EB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F31E7B"/>
    <w:multiLevelType w:val="multilevel"/>
    <w:tmpl w:val="12E0591E"/>
    <w:lvl w:ilvl="0">
      <w:start w:val="3"/>
      <w:numFmt w:val="decimal"/>
      <w:lvlText w:val="7.%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C55338"/>
    <w:multiLevelType w:val="multilevel"/>
    <w:tmpl w:val="C9EC1E78"/>
    <w:lvl w:ilvl="0">
      <w:start w:val="11"/>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EC3D1B"/>
    <w:multiLevelType w:val="multilevel"/>
    <w:tmpl w:val="E7AC56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365B96"/>
    <w:multiLevelType w:val="hybridMultilevel"/>
    <w:tmpl w:val="48FEA212"/>
    <w:lvl w:ilvl="0" w:tplc="36501BF0">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7" w15:restartNumberingAfterBreak="0">
    <w:nsid w:val="7677754A"/>
    <w:multiLevelType w:val="hybridMultilevel"/>
    <w:tmpl w:val="5A3C3BF6"/>
    <w:lvl w:ilvl="0" w:tplc="B57624A6">
      <w:start w:val="1"/>
      <w:numFmt w:val="decimal"/>
      <w:lvlText w:val="%1."/>
      <w:lvlJc w:val="left"/>
      <w:pPr>
        <w:tabs>
          <w:tab w:val="num" w:pos="1009"/>
        </w:tabs>
        <w:ind w:left="1009" w:hanging="453"/>
      </w:pPr>
      <w:rPr>
        <w:rFonts w:hint="default"/>
        <w:b/>
        <w:bCs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38" w15:restartNumberingAfterBreak="0">
    <w:nsid w:val="789A70AF"/>
    <w:multiLevelType w:val="hybridMultilevel"/>
    <w:tmpl w:val="AE8E0E2C"/>
    <w:lvl w:ilvl="0" w:tplc="18D86EF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8AB1BFC"/>
    <w:multiLevelType w:val="multilevel"/>
    <w:tmpl w:val="8C1477D0"/>
    <w:lvl w:ilvl="0">
      <w:start w:val="7"/>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9E51955"/>
    <w:multiLevelType w:val="multilevel"/>
    <w:tmpl w:val="23A25F80"/>
    <w:lvl w:ilvl="0">
      <w:start w:val="1"/>
      <w:numFmt w:val="decimal"/>
      <w:lvlText w:val="8.%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CB91A6E"/>
    <w:multiLevelType w:val="multilevel"/>
    <w:tmpl w:val="36A60BF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D97834"/>
    <w:multiLevelType w:val="multilevel"/>
    <w:tmpl w:val="8CFE5CE4"/>
    <w:lvl w:ilvl="0">
      <w:start w:val="1"/>
      <w:numFmt w:val="decimal"/>
      <w:lvlText w:val="9.%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2"/>
  </w:num>
  <w:num w:numId="3">
    <w:abstractNumId w:val="27"/>
  </w:num>
  <w:num w:numId="4">
    <w:abstractNumId w:val="10"/>
  </w:num>
  <w:num w:numId="5">
    <w:abstractNumId w:val="25"/>
  </w:num>
  <w:num w:numId="6">
    <w:abstractNumId w:val="9"/>
  </w:num>
  <w:num w:numId="7">
    <w:abstractNumId w:val="6"/>
  </w:num>
  <w:num w:numId="8">
    <w:abstractNumId w:val="8"/>
  </w:num>
  <w:num w:numId="9">
    <w:abstractNumId w:val="39"/>
  </w:num>
  <w:num w:numId="10">
    <w:abstractNumId w:val="3"/>
  </w:num>
  <w:num w:numId="11">
    <w:abstractNumId w:val="33"/>
  </w:num>
  <w:num w:numId="12">
    <w:abstractNumId w:val="40"/>
  </w:num>
  <w:num w:numId="13">
    <w:abstractNumId w:val="14"/>
  </w:num>
  <w:num w:numId="14">
    <w:abstractNumId w:val="26"/>
  </w:num>
  <w:num w:numId="15">
    <w:abstractNumId w:val="41"/>
  </w:num>
  <w:num w:numId="16">
    <w:abstractNumId w:val="18"/>
  </w:num>
  <w:num w:numId="17">
    <w:abstractNumId w:val="15"/>
  </w:num>
  <w:num w:numId="18">
    <w:abstractNumId w:val="19"/>
  </w:num>
  <w:num w:numId="19">
    <w:abstractNumId w:val="0"/>
  </w:num>
  <w:num w:numId="20">
    <w:abstractNumId w:val="31"/>
  </w:num>
  <w:num w:numId="21">
    <w:abstractNumId w:val="1"/>
  </w:num>
  <w:num w:numId="22">
    <w:abstractNumId w:val="42"/>
  </w:num>
  <w:num w:numId="23">
    <w:abstractNumId w:val="13"/>
  </w:num>
  <w:num w:numId="24">
    <w:abstractNumId w:val="23"/>
  </w:num>
  <w:num w:numId="25">
    <w:abstractNumId w:val="24"/>
  </w:num>
  <w:num w:numId="26">
    <w:abstractNumId w:val="35"/>
  </w:num>
  <w:num w:numId="27">
    <w:abstractNumId w:val="30"/>
  </w:num>
  <w:num w:numId="28">
    <w:abstractNumId w:val="17"/>
  </w:num>
  <w:num w:numId="29">
    <w:abstractNumId w:val="5"/>
  </w:num>
  <w:num w:numId="30">
    <w:abstractNumId w:val="12"/>
  </w:num>
  <w:num w:numId="31">
    <w:abstractNumId w:val="7"/>
  </w:num>
  <w:num w:numId="32">
    <w:abstractNumId w:val="32"/>
  </w:num>
  <w:num w:numId="33">
    <w:abstractNumId w:val="16"/>
  </w:num>
  <w:num w:numId="34">
    <w:abstractNumId w:val="2"/>
  </w:num>
  <w:num w:numId="35">
    <w:abstractNumId w:val="37"/>
  </w:num>
  <w:num w:numId="36">
    <w:abstractNumId w:val="11"/>
  </w:num>
  <w:num w:numId="37">
    <w:abstractNumId w:val="36"/>
  </w:num>
  <w:num w:numId="38">
    <w:abstractNumId w:val="20"/>
  </w:num>
  <w:num w:numId="39">
    <w:abstractNumId w:val="28"/>
  </w:num>
  <w:num w:numId="40">
    <w:abstractNumId w:val="21"/>
  </w:num>
  <w:num w:numId="41">
    <w:abstractNumId w:val="38"/>
  </w:num>
  <w:num w:numId="42">
    <w:abstractNumId w:val="29"/>
  </w:num>
  <w:num w:numId="43">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3-11-20"/>
    <w:docVar w:name="LE_Links" w:val="{CF929BE3-F64A-41C5-8642-6BF71179FA99}"/>
  </w:docVars>
  <w:rsids>
    <w:rsidRoot w:val="00DA5319"/>
    <w:rsid w:val="000164B6"/>
    <w:rsid w:val="000770AE"/>
    <w:rsid w:val="000B4B62"/>
    <w:rsid w:val="000E26ED"/>
    <w:rsid w:val="002267C1"/>
    <w:rsid w:val="00227056"/>
    <w:rsid w:val="00264E44"/>
    <w:rsid w:val="003127ED"/>
    <w:rsid w:val="0031490F"/>
    <w:rsid w:val="00331B9E"/>
    <w:rsid w:val="0033694E"/>
    <w:rsid w:val="003A030E"/>
    <w:rsid w:val="0048361E"/>
    <w:rsid w:val="005361B7"/>
    <w:rsid w:val="00544BEC"/>
    <w:rsid w:val="0060675F"/>
    <w:rsid w:val="00677381"/>
    <w:rsid w:val="006C5AA6"/>
    <w:rsid w:val="0071402C"/>
    <w:rsid w:val="007175E6"/>
    <w:rsid w:val="00734AEE"/>
    <w:rsid w:val="00762B41"/>
    <w:rsid w:val="0082109F"/>
    <w:rsid w:val="00864BDE"/>
    <w:rsid w:val="008C7C0C"/>
    <w:rsid w:val="00917830"/>
    <w:rsid w:val="00961636"/>
    <w:rsid w:val="00981911"/>
    <w:rsid w:val="009B25A1"/>
    <w:rsid w:val="009B639E"/>
    <w:rsid w:val="00A07695"/>
    <w:rsid w:val="00A55F98"/>
    <w:rsid w:val="00A9408A"/>
    <w:rsid w:val="00B41FD9"/>
    <w:rsid w:val="00B674A5"/>
    <w:rsid w:val="00B87273"/>
    <w:rsid w:val="00B91C21"/>
    <w:rsid w:val="00BC286A"/>
    <w:rsid w:val="00BF51EB"/>
    <w:rsid w:val="00C51507"/>
    <w:rsid w:val="00C53870"/>
    <w:rsid w:val="00C73E5A"/>
    <w:rsid w:val="00CC74E0"/>
    <w:rsid w:val="00CE4590"/>
    <w:rsid w:val="00D5256D"/>
    <w:rsid w:val="00D616DF"/>
    <w:rsid w:val="00DA5319"/>
    <w:rsid w:val="00DB2134"/>
    <w:rsid w:val="00DB6187"/>
    <w:rsid w:val="00E2412B"/>
    <w:rsid w:val="00E37DA0"/>
    <w:rsid w:val="00EA04D2"/>
    <w:rsid w:val="00EB4D54"/>
    <w:rsid w:val="00F24EF1"/>
    <w:rsid w:val="00F26ECA"/>
    <w:rsid w:val="00F318B1"/>
    <w:rsid w:val="00FB3D82"/>
    <w:rsid w:val="00FC21D9"/>
    <w:rsid w:val="00FC6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FA5AC"/>
  <w15:docId w15:val="{80ECF7C6-0CCE-40A0-8251-24A0CB4D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
    <w:name w:val="Nagłówek #1_"/>
    <w:basedOn w:val="Domylnaczcionkaakapitu"/>
    <w:link w:val="Nagwek10"/>
    <w:rPr>
      <w:rFonts w:ascii="Arial" w:eastAsia="Arial" w:hAnsi="Arial" w:cs="Arial"/>
      <w:b/>
      <w:bCs/>
      <w:i/>
      <w:iCs/>
      <w:smallCaps w:val="0"/>
      <w:strike w:val="0"/>
      <w:sz w:val="36"/>
      <w:szCs w:val="36"/>
      <w:u w:val="none"/>
    </w:rPr>
  </w:style>
  <w:style w:type="character" w:customStyle="1" w:styleId="Teksttreci3">
    <w:name w:val="Tekst treści (3)_"/>
    <w:basedOn w:val="Domylnaczcionkaakapitu"/>
    <w:link w:val="Teksttreci30"/>
    <w:rPr>
      <w:rFonts w:ascii="Arial" w:eastAsia="Arial" w:hAnsi="Arial" w:cs="Arial"/>
      <w:b/>
      <w:bCs/>
      <w:i/>
      <w:iCs/>
      <w:smallCaps w:val="0"/>
      <w:strike w:val="0"/>
      <w:sz w:val="22"/>
      <w:szCs w:val="22"/>
      <w:u w:val="none"/>
    </w:rPr>
  </w:style>
  <w:style w:type="character" w:customStyle="1" w:styleId="Nagwek2">
    <w:name w:val="Nagłówek #2_"/>
    <w:basedOn w:val="Domylnaczcionkaakapitu"/>
    <w:link w:val="Nagwek20"/>
    <w:rPr>
      <w:rFonts w:ascii="Arial" w:eastAsia="Arial" w:hAnsi="Arial" w:cs="Arial"/>
      <w:b/>
      <w:bCs/>
      <w:i w:val="0"/>
      <w:iCs w:val="0"/>
      <w:smallCaps w:val="0"/>
      <w:strike w:val="0"/>
      <w:sz w:val="32"/>
      <w:szCs w:val="32"/>
      <w:u w:val="none"/>
    </w:rPr>
  </w:style>
  <w:style w:type="character" w:customStyle="1" w:styleId="Teksttreci4">
    <w:name w:val="Tekst treści (4)_"/>
    <w:basedOn w:val="Domylnaczcionkaakapitu"/>
    <w:link w:val="Teksttreci40"/>
    <w:rPr>
      <w:rFonts w:ascii="Arial" w:eastAsia="Arial" w:hAnsi="Arial" w:cs="Arial"/>
      <w:b/>
      <w:bCs/>
      <w:i w:val="0"/>
      <w:iCs w:val="0"/>
      <w:smallCaps w:val="0"/>
      <w:strike w:val="0"/>
      <w:u w:val="none"/>
    </w:rPr>
  </w:style>
  <w:style w:type="character" w:customStyle="1" w:styleId="Teksttreci2">
    <w:name w:val="Tekst treści (2)_"/>
    <w:basedOn w:val="Domylnaczcionkaakapitu"/>
    <w:link w:val="Teksttreci21"/>
    <w:rPr>
      <w:rFonts w:ascii="Arial" w:eastAsia="Arial" w:hAnsi="Arial" w:cs="Arial"/>
      <w:b w:val="0"/>
      <w:bCs w:val="0"/>
      <w:i w:val="0"/>
      <w:iCs w:val="0"/>
      <w:smallCaps w:val="0"/>
      <w:strike w:val="0"/>
      <w:sz w:val="22"/>
      <w:szCs w:val="22"/>
      <w:u w:val="none"/>
    </w:rPr>
  </w:style>
  <w:style w:type="character" w:customStyle="1" w:styleId="Teksttreci20">
    <w:name w:val="Tekst treści (2)"/>
    <w:basedOn w:val="Teksttreci2"/>
    <w:rPr>
      <w:rFonts w:ascii="Arial" w:eastAsia="Arial" w:hAnsi="Arial" w:cs="Arial"/>
      <w:b w:val="0"/>
      <w:bCs w:val="0"/>
      <w:i w:val="0"/>
      <w:iCs w:val="0"/>
      <w:smallCaps w:val="0"/>
      <w:strike w:val="0"/>
      <w:color w:val="000000"/>
      <w:spacing w:val="0"/>
      <w:w w:val="100"/>
      <w:position w:val="0"/>
      <w:sz w:val="22"/>
      <w:szCs w:val="22"/>
      <w:u w:val="single"/>
      <w:lang w:val="pl-PL" w:eastAsia="pl-PL" w:bidi="pl-PL"/>
    </w:rPr>
  </w:style>
  <w:style w:type="character" w:customStyle="1" w:styleId="Teksttreci5">
    <w:name w:val="Tekst treści (5)_"/>
    <w:basedOn w:val="Domylnaczcionkaakapitu"/>
    <w:link w:val="Teksttreci50"/>
    <w:rPr>
      <w:rFonts w:ascii="Arial" w:eastAsia="Arial" w:hAnsi="Arial" w:cs="Arial"/>
      <w:b/>
      <w:bCs/>
      <w:i w:val="0"/>
      <w:iCs w:val="0"/>
      <w:smallCaps w:val="0"/>
      <w:strike w:val="0"/>
      <w:sz w:val="20"/>
      <w:szCs w:val="20"/>
      <w:u w:val="none"/>
    </w:rPr>
  </w:style>
  <w:style w:type="character" w:customStyle="1" w:styleId="Podpistabeli">
    <w:name w:val="Podpis tabeli_"/>
    <w:basedOn w:val="Domylnaczcionkaakapitu"/>
    <w:link w:val="Podpistabeli0"/>
    <w:rPr>
      <w:rFonts w:ascii="Arial" w:eastAsia="Arial" w:hAnsi="Arial" w:cs="Arial"/>
      <w:b w:val="0"/>
      <w:bCs w:val="0"/>
      <w:i w:val="0"/>
      <w:iCs w:val="0"/>
      <w:smallCaps w:val="0"/>
      <w:strike w:val="0"/>
      <w:sz w:val="22"/>
      <w:szCs w:val="22"/>
      <w:u w:val="none"/>
    </w:rPr>
  </w:style>
  <w:style w:type="character" w:customStyle="1" w:styleId="Teksttreci24">
    <w:name w:val="Tekst treści (2)4"/>
    <w:basedOn w:val="Teksttreci2"/>
    <w:rPr>
      <w:rFonts w:ascii="Arial" w:eastAsia="Arial" w:hAnsi="Arial" w:cs="Arial"/>
      <w:b w:val="0"/>
      <w:bCs w:val="0"/>
      <w:i w:val="0"/>
      <w:iCs w:val="0"/>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1"/>
    <w:rPr>
      <w:rFonts w:ascii="Times New Roman" w:eastAsia="Times New Roman" w:hAnsi="Times New Roman" w:cs="Times New Roman"/>
      <w:b w:val="0"/>
      <w:bCs w:val="0"/>
      <w:i w:val="0"/>
      <w:iCs w:val="0"/>
      <w:smallCaps w:val="0"/>
      <w:strike w:val="0"/>
      <w:sz w:val="19"/>
      <w:szCs w:val="19"/>
      <w:u w:val="none"/>
    </w:rPr>
  </w:style>
  <w:style w:type="character" w:customStyle="1" w:styleId="Nagweklubstopka0">
    <w:name w:val="Nagłówek lub stopka"/>
    <w:basedOn w:val="Nagweklubstopk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Pr>
      <w:rFonts w:ascii="Arial" w:eastAsia="Arial" w:hAnsi="Arial" w:cs="Arial"/>
      <w:b w:val="0"/>
      <w:bCs w:val="0"/>
      <w:i w:val="0"/>
      <w:iCs w:val="0"/>
      <w:smallCaps w:val="0"/>
      <w:strike w:val="0"/>
      <w:sz w:val="22"/>
      <w:szCs w:val="22"/>
      <w:u w:val="none"/>
    </w:rPr>
  </w:style>
  <w:style w:type="character" w:customStyle="1" w:styleId="Teksttreci23">
    <w:name w:val="Tekst treści (2)3"/>
    <w:basedOn w:val="Teksttreci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Teksttreci22">
    <w:name w:val="Tekst treści (2)2"/>
    <w:basedOn w:val="Teksttreci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Teksttreci2Maelitery">
    <w:name w:val="Tekst treści (2) + Małe litery"/>
    <w:basedOn w:val="Teksttreci2"/>
    <w:rPr>
      <w:rFonts w:ascii="Arial" w:eastAsia="Arial" w:hAnsi="Arial" w:cs="Arial"/>
      <w:b w:val="0"/>
      <w:bCs w:val="0"/>
      <w:i w:val="0"/>
      <w:iCs w:val="0"/>
      <w:smallCaps/>
      <w:strike w:val="0"/>
      <w:color w:val="000000"/>
      <w:spacing w:val="0"/>
      <w:w w:val="100"/>
      <w:position w:val="0"/>
      <w:sz w:val="22"/>
      <w:szCs w:val="22"/>
      <w:u w:val="none"/>
      <w:lang w:val="pl-PL" w:eastAsia="pl-PL" w:bidi="pl-PL"/>
    </w:rPr>
  </w:style>
  <w:style w:type="character" w:customStyle="1" w:styleId="PogrubienieNagweklubstopkaArial105pt">
    <w:name w:val="Pogrubienie;Nagłówek lub stopka + Arial;10;5 pt"/>
    <w:basedOn w:val="Nagweklubstopka"/>
    <w:rPr>
      <w:rFonts w:ascii="Arial" w:eastAsia="Arial" w:hAnsi="Arial" w:cs="Arial"/>
      <w:b/>
      <w:bCs/>
      <w:i w:val="0"/>
      <w:iCs w:val="0"/>
      <w:smallCaps w:val="0"/>
      <w:strike w:val="0"/>
      <w:color w:val="000000"/>
      <w:spacing w:val="0"/>
      <w:w w:val="100"/>
      <w:position w:val="0"/>
      <w:sz w:val="21"/>
      <w:szCs w:val="21"/>
      <w:u w:val="none"/>
      <w:lang w:val="pl-PL" w:eastAsia="pl-PL" w:bidi="pl-PL"/>
    </w:rPr>
  </w:style>
  <w:style w:type="character" w:customStyle="1" w:styleId="Teksttreci6">
    <w:name w:val="Tekst treści (6)_"/>
    <w:basedOn w:val="Domylnaczcionkaakapitu"/>
    <w:link w:val="Teksttreci60"/>
    <w:rPr>
      <w:rFonts w:ascii="Arial" w:eastAsia="Arial" w:hAnsi="Arial" w:cs="Arial"/>
      <w:b w:val="0"/>
      <w:bCs w:val="0"/>
      <w:i/>
      <w:iCs/>
      <w:smallCaps w:val="0"/>
      <w:strike w:val="0"/>
      <w:sz w:val="22"/>
      <w:szCs w:val="22"/>
      <w:u w:val="none"/>
    </w:rPr>
  </w:style>
  <w:style w:type="character" w:customStyle="1" w:styleId="Teksttreci6Bezkursywy">
    <w:name w:val="Tekst treści (6) + Bez kursywy"/>
    <w:basedOn w:val="Teksttreci6"/>
    <w:rPr>
      <w:rFonts w:ascii="Arial" w:eastAsia="Arial" w:hAnsi="Arial" w:cs="Arial"/>
      <w:b w:val="0"/>
      <w:bCs w:val="0"/>
      <w:i/>
      <w:iCs/>
      <w:smallCaps w:val="0"/>
      <w:strike w:val="0"/>
      <w:color w:val="000000"/>
      <w:spacing w:val="0"/>
      <w:w w:val="100"/>
      <w:position w:val="0"/>
      <w:sz w:val="22"/>
      <w:szCs w:val="22"/>
      <w:u w:val="none"/>
      <w:lang w:val="pl-PL" w:eastAsia="pl-PL" w:bidi="pl-PL"/>
    </w:rPr>
  </w:style>
  <w:style w:type="character" w:customStyle="1" w:styleId="Teksttreci2PogrubienieKursywa">
    <w:name w:val="Tekst treści (2) + Pogrubienie;Kursywa"/>
    <w:basedOn w:val="Teksttreci2"/>
    <w:rPr>
      <w:rFonts w:ascii="Arial" w:eastAsia="Arial" w:hAnsi="Arial" w:cs="Arial"/>
      <w:b/>
      <w:bCs/>
      <w:i/>
      <w:iCs/>
      <w:smallCaps w:val="0"/>
      <w:strike w:val="0"/>
      <w:color w:val="000000"/>
      <w:spacing w:val="0"/>
      <w:w w:val="100"/>
      <w:position w:val="0"/>
      <w:sz w:val="22"/>
      <w:szCs w:val="22"/>
      <w:u w:val="none"/>
      <w:lang w:val="pl-PL" w:eastAsia="pl-PL" w:bidi="pl-PL"/>
    </w:rPr>
  </w:style>
  <w:style w:type="character" w:customStyle="1" w:styleId="Teksttreci2Exact">
    <w:name w:val="Tekst treści (2) Exact"/>
    <w:basedOn w:val="Domylnaczcionkaakapitu"/>
    <w:rPr>
      <w:rFonts w:ascii="Arial" w:eastAsia="Arial" w:hAnsi="Arial" w:cs="Arial"/>
      <w:b w:val="0"/>
      <w:bCs w:val="0"/>
      <w:i w:val="0"/>
      <w:iCs w:val="0"/>
      <w:smallCaps w:val="0"/>
      <w:strike w:val="0"/>
      <w:sz w:val="22"/>
      <w:szCs w:val="22"/>
      <w:u w:val="none"/>
    </w:rPr>
  </w:style>
  <w:style w:type="character" w:customStyle="1" w:styleId="Teksttreci3BezpogrubieniaBezkursywy">
    <w:name w:val="Tekst treści (3) + Bez pogrubienia;Bez kursywy"/>
    <w:basedOn w:val="Teksttreci3"/>
    <w:rPr>
      <w:rFonts w:ascii="Arial" w:eastAsia="Arial" w:hAnsi="Arial" w:cs="Arial"/>
      <w:b/>
      <w:bCs/>
      <w:i/>
      <w:iCs/>
      <w:smallCaps w:val="0"/>
      <w:strike w:val="0"/>
      <w:color w:val="000000"/>
      <w:spacing w:val="0"/>
      <w:w w:val="100"/>
      <w:position w:val="0"/>
      <w:sz w:val="22"/>
      <w:szCs w:val="22"/>
      <w:u w:val="none"/>
      <w:lang w:val="pl-PL" w:eastAsia="pl-PL" w:bidi="pl-PL"/>
    </w:rPr>
  </w:style>
  <w:style w:type="character" w:customStyle="1" w:styleId="Teksttreci265pt">
    <w:name w:val="Tekst treści (2) + 6;5 pt"/>
    <w:basedOn w:val="Teksttreci2"/>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Nagwek10">
    <w:name w:val="Nagłówek #1"/>
    <w:basedOn w:val="Normalny"/>
    <w:link w:val="Nagwek1"/>
    <w:pPr>
      <w:shd w:val="clear" w:color="auto" w:fill="FFFFFF"/>
      <w:spacing w:after="720" w:line="0" w:lineRule="atLeast"/>
      <w:jc w:val="center"/>
      <w:outlineLvl w:val="0"/>
    </w:pPr>
    <w:rPr>
      <w:rFonts w:ascii="Arial" w:eastAsia="Arial" w:hAnsi="Arial" w:cs="Arial"/>
      <w:b/>
      <w:bCs/>
      <w:i/>
      <w:iCs/>
      <w:sz w:val="36"/>
      <w:szCs w:val="36"/>
    </w:rPr>
  </w:style>
  <w:style w:type="paragraph" w:customStyle="1" w:styleId="Teksttreci30">
    <w:name w:val="Tekst treści (3)"/>
    <w:basedOn w:val="Normalny"/>
    <w:link w:val="Teksttreci3"/>
    <w:pPr>
      <w:shd w:val="clear" w:color="auto" w:fill="FFFFFF"/>
      <w:spacing w:before="720" w:after="1500" w:line="230" w:lineRule="exact"/>
      <w:ind w:hanging="300"/>
      <w:jc w:val="both"/>
    </w:pPr>
    <w:rPr>
      <w:rFonts w:ascii="Arial" w:eastAsia="Arial" w:hAnsi="Arial" w:cs="Arial"/>
      <w:b/>
      <w:bCs/>
      <w:i/>
      <w:iCs/>
      <w:sz w:val="22"/>
      <w:szCs w:val="22"/>
    </w:rPr>
  </w:style>
  <w:style w:type="paragraph" w:customStyle="1" w:styleId="Nagwek20">
    <w:name w:val="Nagłówek #2"/>
    <w:basedOn w:val="Normalny"/>
    <w:link w:val="Nagwek2"/>
    <w:pPr>
      <w:shd w:val="clear" w:color="auto" w:fill="FFFFFF"/>
      <w:spacing w:before="1500" w:after="420" w:line="370" w:lineRule="exact"/>
      <w:jc w:val="center"/>
      <w:outlineLvl w:val="1"/>
    </w:pPr>
    <w:rPr>
      <w:rFonts w:ascii="Arial" w:eastAsia="Arial" w:hAnsi="Arial" w:cs="Arial"/>
      <w:b/>
      <w:bCs/>
      <w:sz w:val="32"/>
      <w:szCs w:val="32"/>
    </w:rPr>
  </w:style>
  <w:style w:type="paragraph" w:customStyle="1" w:styleId="Teksttreci40">
    <w:name w:val="Tekst treści (4)"/>
    <w:basedOn w:val="Normalny"/>
    <w:link w:val="Teksttreci4"/>
    <w:pPr>
      <w:shd w:val="clear" w:color="auto" w:fill="FFFFFF"/>
      <w:spacing w:before="420" w:after="2040" w:line="0" w:lineRule="atLeast"/>
      <w:jc w:val="right"/>
    </w:pPr>
    <w:rPr>
      <w:rFonts w:ascii="Arial" w:eastAsia="Arial" w:hAnsi="Arial" w:cs="Arial"/>
      <w:b/>
      <w:bCs/>
    </w:rPr>
  </w:style>
  <w:style w:type="paragraph" w:customStyle="1" w:styleId="Teksttreci21">
    <w:name w:val="Tekst treści (2)1"/>
    <w:basedOn w:val="Normalny"/>
    <w:link w:val="Teksttreci2"/>
    <w:pPr>
      <w:shd w:val="clear" w:color="auto" w:fill="FFFFFF"/>
      <w:spacing w:before="2040" w:after="180" w:line="0" w:lineRule="atLeast"/>
      <w:ind w:hanging="760"/>
      <w:jc w:val="both"/>
    </w:pPr>
    <w:rPr>
      <w:rFonts w:ascii="Arial" w:eastAsia="Arial" w:hAnsi="Arial" w:cs="Arial"/>
      <w:sz w:val="22"/>
      <w:szCs w:val="22"/>
    </w:rPr>
  </w:style>
  <w:style w:type="paragraph" w:customStyle="1" w:styleId="Teksttreci50">
    <w:name w:val="Tekst treści (5)"/>
    <w:basedOn w:val="Normalny"/>
    <w:link w:val="Teksttreci5"/>
    <w:pPr>
      <w:shd w:val="clear" w:color="auto" w:fill="FFFFFF"/>
      <w:spacing w:before="4080" w:line="0" w:lineRule="atLeast"/>
      <w:jc w:val="center"/>
    </w:pPr>
    <w:rPr>
      <w:rFonts w:ascii="Arial" w:eastAsia="Arial" w:hAnsi="Arial" w:cs="Arial"/>
      <w:b/>
      <w:bCs/>
      <w:sz w:val="20"/>
      <w:szCs w:val="20"/>
    </w:rPr>
  </w:style>
  <w:style w:type="paragraph" w:customStyle="1" w:styleId="Podpistabeli0">
    <w:name w:val="Podpis tabeli"/>
    <w:basedOn w:val="Normalny"/>
    <w:link w:val="Podpistabeli"/>
    <w:pPr>
      <w:shd w:val="clear" w:color="auto" w:fill="FFFFFF"/>
      <w:spacing w:line="0" w:lineRule="atLeast"/>
    </w:pPr>
    <w:rPr>
      <w:rFonts w:ascii="Arial" w:eastAsia="Arial" w:hAnsi="Arial" w:cs="Arial"/>
      <w:sz w:val="22"/>
      <w:szCs w:val="22"/>
    </w:rPr>
  </w:style>
  <w:style w:type="paragraph" w:customStyle="1" w:styleId="Nagweklubstopka1">
    <w:name w:val="Nagłówek lub stopka1"/>
    <w:basedOn w:val="Normalny"/>
    <w:link w:val="Nagweklubstopka"/>
    <w:pPr>
      <w:shd w:val="clear" w:color="auto" w:fill="FFFFFF"/>
      <w:spacing w:line="0" w:lineRule="atLeast"/>
    </w:pPr>
    <w:rPr>
      <w:rFonts w:ascii="Times New Roman" w:eastAsia="Times New Roman" w:hAnsi="Times New Roman" w:cs="Times New Roman"/>
      <w:sz w:val="19"/>
      <w:szCs w:val="19"/>
    </w:rPr>
  </w:style>
  <w:style w:type="paragraph" w:customStyle="1" w:styleId="Nagwek30">
    <w:name w:val="Nagłówek #3"/>
    <w:basedOn w:val="Normalny"/>
    <w:link w:val="Nagwek3"/>
    <w:pPr>
      <w:shd w:val="clear" w:color="auto" w:fill="FFFFFF"/>
      <w:spacing w:after="60" w:line="504" w:lineRule="exact"/>
      <w:ind w:hanging="720"/>
      <w:jc w:val="center"/>
      <w:outlineLvl w:val="2"/>
    </w:pPr>
    <w:rPr>
      <w:rFonts w:ascii="Arial" w:eastAsia="Arial" w:hAnsi="Arial" w:cs="Arial"/>
      <w:sz w:val="22"/>
      <w:szCs w:val="22"/>
    </w:rPr>
  </w:style>
  <w:style w:type="paragraph" w:customStyle="1" w:styleId="Teksttreci60">
    <w:name w:val="Tekst treści (6)"/>
    <w:basedOn w:val="Normalny"/>
    <w:link w:val="Teksttreci6"/>
    <w:pPr>
      <w:shd w:val="clear" w:color="auto" w:fill="FFFFFF"/>
      <w:spacing w:before="120" w:line="254" w:lineRule="exact"/>
      <w:ind w:hanging="300"/>
      <w:jc w:val="both"/>
    </w:pPr>
    <w:rPr>
      <w:rFonts w:ascii="Arial" w:eastAsia="Arial" w:hAnsi="Arial" w:cs="Arial"/>
      <w:i/>
      <w:iCs/>
      <w:sz w:val="22"/>
      <w:szCs w:val="22"/>
    </w:rPr>
  </w:style>
  <w:style w:type="paragraph" w:styleId="Nagwek">
    <w:name w:val="header"/>
    <w:basedOn w:val="Normalny"/>
    <w:link w:val="NagwekZnak"/>
    <w:uiPriority w:val="99"/>
    <w:unhideWhenUsed/>
    <w:rsid w:val="00CE4590"/>
    <w:pPr>
      <w:tabs>
        <w:tab w:val="center" w:pos="4536"/>
        <w:tab w:val="right" w:pos="9072"/>
      </w:tabs>
    </w:pPr>
  </w:style>
  <w:style w:type="character" w:customStyle="1" w:styleId="NagwekZnak">
    <w:name w:val="Nagłówek Znak"/>
    <w:basedOn w:val="Domylnaczcionkaakapitu"/>
    <w:link w:val="Nagwek"/>
    <w:uiPriority w:val="99"/>
    <w:rsid w:val="00CE4590"/>
    <w:rPr>
      <w:color w:val="000000"/>
    </w:rPr>
  </w:style>
  <w:style w:type="paragraph" w:styleId="Stopka">
    <w:name w:val="footer"/>
    <w:basedOn w:val="Normalny"/>
    <w:link w:val="StopkaZnak"/>
    <w:uiPriority w:val="99"/>
    <w:unhideWhenUsed/>
    <w:rsid w:val="00CE4590"/>
    <w:pPr>
      <w:tabs>
        <w:tab w:val="center" w:pos="4536"/>
        <w:tab w:val="right" w:pos="9072"/>
      </w:tabs>
    </w:pPr>
  </w:style>
  <w:style w:type="character" w:customStyle="1" w:styleId="StopkaZnak">
    <w:name w:val="Stopka Znak"/>
    <w:basedOn w:val="Domylnaczcionkaakapitu"/>
    <w:link w:val="Stopka"/>
    <w:uiPriority w:val="99"/>
    <w:rsid w:val="00CE4590"/>
    <w:rPr>
      <w:color w:val="000000"/>
    </w:rPr>
  </w:style>
  <w:style w:type="paragraph" w:styleId="Akapitzlist">
    <w:name w:val="List Paragraph"/>
    <w:basedOn w:val="Normalny"/>
    <w:uiPriority w:val="34"/>
    <w:qFormat/>
    <w:rsid w:val="003A030E"/>
    <w:pPr>
      <w:ind w:left="720"/>
      <w:contextualSpacing/>
    </w:pPr>
  </w:style>
  <w:style w:type="paragraph" w:styleId="Tekstdymka">
    <w:name w:val="Balloon Text"/>
    <w:basedOn w:val="Normalny"/>
    <w:link w:val="TekstdymkaZnak"/>
    <w:uiPriority w:val="99"/>
    <w:semiHidden/>
    <w:unhideWhenUsed/>
    <w:rsid w:val="00D5256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256D"/>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widz.bip.org.pl" TargetMode="External"/><Relationship Id="rId13" Type="http://schemas.openxmlformats.org/officeDocument/2006/relationships/hyperlink" Target="https://sip.legalis.pl/document-view.seam?documentId=mfrxilrtg4ytkmrrgu4tkltqmfyc4njug44taobzha" TargetMode="External"/><Relationship Id="rId18" Type="http://schemas.openxmlformats.org/officeDocument/2006/relationships/hyperlink" Target="https://sip.legalis.pl/document-view.seam?documentId=mfrxilrtg4ytmmjsga3tcltqmfyc4njyge3dknrth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ip.legalis.pl/document-view.seam?documentId=mfrxilrtg4ytmnjzha3tqltqmfyc4nrqga3tqmzzgm" TargetMode="External"/><Relationship Id="rId7" Type="http://schemas.openxmlformats.org/officeDocument/2006/relationships/endnotes" Target="endnotes.xml"/><Relationship Id="rId12" Type="http://schemas.openxmlformats.org/officeDocument/2006/relationships/hyperlink" Target="https://sip.legalis.pl/document-view.seam?documentId=mfrxilrtg4ytkmzxgy2doltqmfyc4njvgm4tknbygu" TargetMode="External"/><Relationship Id="rId17" Type="http://schemas.openxmlformats.org/officeDocument/2006/relationships/hyperlink" Target="https://sip.legalis.pl/document-view.seam?documentId=mfrxilrtg4ytmobtheztsltqmfyc4nrrga2tqnjxg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4ytkmrrgu4tkltqmfyc4njug44tanbwhe" TargetMode="External"/><Relationship Id="rId20" Type="http://schemas.openxmlformats.org/officeDocument/2006/relationships/hyperlink" Target="https://sip.legalis.pl/document-view.seam?documentId=mfrxilrtg4ytmnjqgy2dgltqmfyc4njzgy4dsmzyg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4ytkmzxgy2doltqmfyc4njvgm4tkmzygi" TargetMode="External"/><Relationship Id="rId24" Type="http://schemas.openxmlformats.org/officeDocument/2006/relationships/hyperlink" Target="https://media.ezamowienia.gov.pl/pod/2021/10/Oferty-3.2_20211016.pdf"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kmrrgu4tkltqmfyc4njug44tanbwhe" TargetMode="External"/><Relationship Id="rId23" Type="http://schemas.openxmlformats.org/officeDocument/2006/relationships/hyperlink" Target="https://sip.legalis.pl/document-view.seam?documentId=mfrxilrtg4ytimjzhe4tiltqmfyc4njrga4danrqgy" TargetMode="External"/><Relationship Id="rId28" Type="http://schemas.openxmlformats.org/officeDocument/2006/relationships/fontTable" Target="fontTable.xml"/><Relationship Id="rId10" Type="http://schemas.openxmlformats.org/officeDocument/2006/relationships/hyperlink" Target="https://media.ezamowienia.gov.pl/pod/2021/10/Oferty-3.2_20211016.pdf" TargetMode="External"/><Relationship Id="rId19" Type="http://schemas.openxmlformats.org/officeDocument/2006/relationships/hyperlink" Target="https://sip.legalis.pl/document-view.seam?documentId=mfrxilrtg4ytmmjsga3tcltqmfyc4njyge3dinzwha" TargetMode="External"/><Relationship Id="rId4" Type="http://schemas.openxmlformats.org/officeDocument/2006/relationships/settings" Target="settings.xml"/><Relationship Id="rId9" Type="http://schemas.openxmlformats.org/officeDocument/2006/relationships/hyperlink" Target="http://zawidz.bip.org.pl" TargetMode="External"/><Relationship Id="rId14" Type="http://schemas.openxmlformats.org/officeDocument/2006/relationships/hyperlink" Target="https://sip.legalis.pl/document-view.seam?documentId=mfrxilrtg4ytkmrrgu4tkltqmfyc4njug44taobzha" TargetMode="External"/><Relationship Id="rId22" Type="http://schemas.openxmlformats.org/officeDocument/2006/relationships/hyperlink" Target="https://sip.legalis.pl/document-view.seam?documentId=mfrxilrtg4ytmobtheztsltqmfyc4nrrga2tqnjxge"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CF929BE3-F64A-41C5-8642-6BF71179FA9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30</Pages>
  <Words>9705</Words>
  <Characters>58233</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p_chojnacki</dc:creator>
  <cp:keywords/>
  <dc:description/>
  <cp:lastModifiedBy>Norbert Komorowski</cp:lastModifiedBy>
  <cp:revision>12</cp:revision>
  <cp:lastPrinted>2023-11-23T13:19:00Z</cp:lastPrinted>
  <dcterms:created xsi:type="dcterms:W3CDTF">2024-08-25T14:13:00Z</dcterms:created>
  <dcterms:modified xsi:type="dcterms:W3CDTF">2024-09-09T08:19:00Z</dcterms:modified>
</cp:coreProperties>
</file>