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Ogłoszenie nr 510121767-N-2020 z dnia 08-07-2020 r.</w:t>
      </w:r>
    </w:p>
    <w:p w:rsidR="00DA62EE" w:rsidRPr="00DA62EE" w:rsidRDefault="00DA62EE" w:rsidP="00DA62EE">
      <w:pPr>
        <w:rPr>
          <w:b/>
          <w:bCs/>
          <w:sz w:val="24"/>
        </w:rPr>
      </w:pPr>
      <w:r w:rsidRPr="00DA62EE">
        <w:rPr>
          <w:b/>
          <w:bCs/>
          <w:sz w:val="24"/>
        </w:rPr>
        <w:t>Gmina Zawidz: "Przebudowa drogi gminnej nr 370725 w miejscowości Grąbiec gm. Zawidz”</w:t>
      </w:r>
      <w:r w:rsidRPr="00DA62EE">
        <w:rPr>
          <w:b/>
          <w:bCs/>
          <w:sz w:val="24"/>
        </w:rPr>
        <w:br/>
      </w:r>
      <w:r w:rsidRPr="00DA62EE">
        <w:rPr>
          <w:b/>
          <w:bCs/>
          <w:sz w:val="24"/>
        </w:rPr>
        <w:br/>
        <w:t>OGŁOSZENIE O UDZIELENIU ZAMÓWIENIA - Roboty budowlane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Zamieszczanie ogłoszenia: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obowiązkowe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Ogłoszenie dotyczy: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zamówienia publicznego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Zamówienie dotyczy projektu lub programu współfinansowanego ze środków Unii Europejskiej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tak</w:t>
      </w:r>
      <w:r w:rsidRPr="00DA62EE">
        <w:rPr>
          <w:sz w:val="24"/>
        </w:rPr>
        <w:br/>
        <w:t>Nazwa projektu lub programu</w:t>
      </w:r>
      <w:r w:rsidRPr="00DA62EE">
        <w:rPr>
          <w:sz w:val="24"/>
        </w:rPr>
        <w:br/>
        <w:t>Program Rozwoju Obszarów Wiejskich na lata 2014-2020, operacja typu „Budowa lub modernizacja dróg lokalnych”, poddziałanie „Wsparcie inwestycji związanych z tworzeniem, ulepszaniem lub rozbudową wszystkich rodzajów małej infrastruktury, w tym inwestycji w energię odnawialną i oszczędzanie energii” – wysokość dofinansowania 63,63%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Zamówienie było przedmiotem ogłoszenia w Biuletynie Zamówień Publicznych: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tak</w:t>
      </w:r>
      <w:r w:rsidRPr="00DA62EE">
        <w:rPr>
          <w:sz w:val="24"/>
        </w:rPr>
        <w:br/>
        <w:t>Numer ogłoszenia: 546813-N-2020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Ogłoszenie o zmianie ogłoszenia zostało zamieszczone w Biuletynie Zamówień Publicznych: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nie</w:t>
      </w:r>
    </w:p>
    <w:p w:rsidR="00DA62EE" w:rsidRPr="00DA62EE" w:rsidRDefault="00DA62EE" w:rsidP="00DA62EE">
      <w:pPr>
        <w:rPr>
          <w:b/>
          <w:bCs/>
          <w:sz w:val="24"/>
        </w:rPr>
      </w:pPr>
      <w:r w:rsidRPr="00DA62EE">
        <w:rPr>
          <w:b/>
          <w:bCs/>
          <w:sz w:val="24"/>
          <w:u w:val="single"/>
        </w:rPr>
        <w:t>SEKCJA I: ZAMAWIAJĄCY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I. 1) NAZWA I ADRES: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Gmina Zawidz, Krajowy numer identyfikacyjny 61101601100000, ul. ul. Mazowiecka  24, 09-226  Zawidz Kościelny, woj. mazowieckie, państwo Polska, tel. 24 276 61 58, e-mail referatkomunalny@zawidz.pl, faks 24 276 61 44.</w:t>
      </w:r>
      <w:r w:rsidRPr="00DA62EE">
        <w:rPr>
          <w:sz w:val="24"/>
        </w:rPr>
        <w:br/>
        <w:t>Adres strony internetowej (</w:t>
      </w:r>
      <w:proofErr w:type="spellStart"/>
      <w:r w:rsidRPr="00DA62EE">
        <w:rPr>
          <w:sz w:val="24"/>
        </w:rPr>
        <w:t>url</w:t>
      </w:r>
      <w:proofErr w:type="spellEnd"/>
      <w:r w:rsidRPr="00DA62EE">
        <w:rPr>
          <w:sz w:val="24"/>
        </w:rPr>
        <w:t>): www.zawidz.bip.org.pl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I.2) RODZAJ ZAMAWIAJĄCEGO: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Administracja samorządowa</w:t>
      </w:r>
    </w:p>
    <w:p w:rsidR="00DA62EE" w:rsidRPr="00DA62EE" w:rsidRDefault="00DA62EE" w:rsidP="00DA62EE">
      <w:pPr>
        <w:rPr>
          <w:b/>
          <w:bCs/>
          <w:sz w:val="24"/>
        </w:rPr>
      </w:pPr>
      <w:r w:rsidRPr="00DA62EE">
        <w:rPr>
          <w:b/>
          <w:bCs/>
          <w:sz w:val="24"/>
          <w:u w:val="single"/>
        </w:rPr>
        <w:t>SEKCJA II: PRZEDMIOT ZAMÓWIENIA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II.1) Nazwa nadana zamówieniu przez zamawiającego: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"Przebudowa drogi gminnej nr 370725 w miejscowości Grąbiec gm. Zawidz”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Numer referencyjny</w:t>
      </w:r>
      <w:r w:rsidRPr="00DA62EE">
        <w:rPr>
          <w:i/>
          <w:iCs/>
          <w:sz w:val="24"/>
        </w:rPr>
        <w:t>(jeżeli dotyczy):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lastRenderedPageBreak/>
        <w:t>RGK.271.3.2020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II.2) Rodzaj zamówienia: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Roboty budowlane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II.3) Krótki opis przedmiotu zamówienia </w:t>
      </w:r>
      <w:r w:rsidRPr="00DA62EE">
        <w:rPr>
          <w:i/>
          <w:iCs/>
          <w:sz w:val="24"/>
        </w:rPr>
        <w:t>(wielkość, zakres, rodzaj i ilość dostaw, usług lub robót budowlanych lub określenie zapotrzebowania i wymagań )</w:t>
      </w:r>
      <w:r w:rsidRPr="00DA62EE">
        <w:rPr>
          <w:sz w:val="24"/>
        </w:rPr>
        <w:t> </w:t>
      </w:r>
      <w:r w:rsidRPr="00DA62EE">
        <w:rPr>
          <w:b/>
          <w:bCs/>
          <w:sz w:val="24"/>
        </w:rPr>
        <w:t>a w przypadku partnerstwa innowacyjnego - określenie zapotrzebowania na innowacyjny produkt, usługę lub roboty budowlane: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Przedmiotowa przebudowa obejmuje odcinek od km 0+000 do km 0+995. Zakres ilościowy robót: Roboty przygotowawcze: • Roboty pomiarowe 0,995 km Podbudowa i nawierzchnia: • Koryta wykonywane mechanicznie gł. 20 cm w gruncie kat. II-VI na całej szerokości jezdni i zjazdów - materiał na pobocza 4567,70 m2 • Warstwa dolna podbudowy z kruszyw łamanych gr.20 cm po zagęszczeniu stabilizowanych mechanicznie 0/31,5 4567,70 m2 • Skropienie asfaltem nawierzchni drogowych 4144,925 m2 • Nawierzchnie z mieszanek mineralno-bitumicznych asfaltowych AC11W 50/70 o grubości 3 cm (warstwa wiążąca) 4144,925 m2 • Skropienie asfaltem nawierzchni drogowych 4045,00 m2 • Nawierzchnie z mieszanek mineralno-bitumicznych asfaltowych o grubości 3 cm (warstwa ścieralna) 4045,00 m2 Pobocza: • Pobocza gruntowe o szerokości 0,75m 1419,00 m2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II.4) Informacja o częściach zamówienia:</w:t>
      </w:r>
      <w:r w:rsidRPr="00DA62EE">
        <w:rPr>
          <w:sz w:val="24"/>
        </w:rPr>
        <w:br/>
      </w:r>
      <w:r w:rsidRPr="00DA62EE">
        <w:rPr>
          <w:b/>
          <w:bCs/>
          <w:sz w:val="24"/>
        </w:rPr>
        <w:t>Zamówienie było podzielone na części: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nie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II.5) Główny Kod CPV:</w:t>
      </w:r>
      <w:r w:rsidRPr="00DA62EE">
        <w:rPr>
          <w:sz w:val="24"/>
        </w:rPr>
        <w:t> 45233120-6</w:t>
      </w:r>
    </w:p>
    <w:p w:rsidR="00DA62EE" w:rsidRPr="00DA62EE" w:rsidRDefault="00DA62EE" w:rsidP="00DA62EE">
      <w:pPr>
        <w:rPr>
          <w:b/>
          <w:bCs/>
          <w:sz w:val="24"/>
        </w:rPr>
      </w:pPr>
      <w:r w:rsidRPr="00DA62EE">
        <w:rPr>
          <w:b/>
          <w:bCs/>
          <w:sz w:val="24"/>
          <w:u w:val="single"/>
        </w:rPr>
        <w:t>SEKCJA III: PROCEDURA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III.1) TRYB UDZIELENIA ZAMÓWIENIA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Przetarg nieograniczony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III.2) Ogłoszenie dotyczy zakończenia dynamicznego systemu zakupów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nie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III.3) Informacje dodatkowe:</w:t>
      </w:r>
    </w:p>
    <w:p w:rsidR="00DA62EE" w:rsidRPr="00DA62EE" w:rsidRDefault="00DA62EE" w:rsidP="00DA62EE">
      <w:pPr>
        <w:rPr>
          <w:b/>
          <w:bCs/>
          <w:sz w:val="24"/>
        </w:rPr>
      </w:pPr>
      <w:r w:rsidRPr="00DA62EE">
        <w:rPr>
          <w:b/>
          <w:bCs/>
          <w:sz w:val="24"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A62EE" w:rsidRPr="00DA62EE" w:rsidTr="00DA62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2EE" w:rsidRPr="00DA62EE" w:rsidRDefault="00DA62EE" w:rsidP="00DA62EE">
            <w:pPr>
              <w:rPr>
                <w:b/>
                <w:bCs/>
                <w:sz w:val="24"/>
              </w:rPr>
            </w:pPr>
          </w:p>
        </w:tc>
      </w:tr>
      <w:tr w:rsidR="00DA62EE" w:rsidRPr="00DA62EE" w:rsidTr="00DA62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2EE" w:rsidRPr="00DA62EE" w:rsidRDefault="00DA62EE" w:rsidP="00DA62EE">
            <w:pPr>
              <w:rPr>
                <w:sz w:val="24"/>
              </w:rPr>
            </w:pPr>
            <w:bookmarkStart w:id="0" w:name="_GoBack"/>
          </w:p>
        </w:tc>
      </w:tr>
      <w:bookmarkEnd w:id="0"/>
      <w:tr w:rsidR="00DA62EE" w:rsidRPr="00DA62EE" w:rsidTr="00DA62E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IV.1) DATA UDZIELENIA ZAMÓWIENIA: </w:t>
            </w:r>
            <w:r w:rsidRPr="00DA62EE">
              <w:rPr>
                <w:sz w:val="24"/>
              </w:rPr>
              <w:t>07/07/2020</w:t>
            </w:r>
            <w:r w:rsidRPr="00DA62EE">
              <w:rPr>
                <w:sz w:val="24"/>
              </w:rPr>
              <w:br/>
            </w:r>
            <w:r w:rsidRPr="00DA62EE">
              <w:rPr>
                <w:b/>
                <w:bCs/>
                <w:sz w:val="24"/>
              </w:rPr>
              <w:t>IV.2) Całkowita wartość zamówienia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Wartość bez VAT</w:t>
            </w:r>
            <w:r w:rsidRPr="00DA62EE">
              <w:rPr>
                <w:sz w:val="24"/>
              </w:rPr>
              <w:t> 274874.58</w:t>
            </w:r>
            <w:r w:rsidRPr="00DA62EE">
              <w:rPr>
                <w:sz w:val="24"/>
              </w:rPr>
              <w:br/>
            </w:r>
            <w:r w:rsidRPr="00DA62EE">
              <w:rPr>
                <w:b/>
                <w:bCs/>
                <w:sz w:val="24"/>
              </w:rPr>
              <w:t>Waluta</w:t>
            </w:r>
            <w:r w:rsidRPr="00DA62EE">
              <w:rPr>
                <w:sz w:val="24"/>
              </w:rPr>
              <w:t> PLN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lastRenderedPageBreak/>
              <w:t>IV.3) INFORMACJE O OFERTACH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Liczba otrzymanych ofert:  2</w:t>
            </w:r>
            <w:r w:rsidRPr="00DA62EE">
              <w:rPr>
                <w:sz w:val="24"/>
              </w:rPr>
              <w:br/>
              <w:t>w tym:</w:t>
            </w:r>
            <w:r w:rsidRPr="00DA62EE">
              <w:rPr>
                <w:sz w:val="24"/>
              </w:rPr>
              <w:br/>
              <w:t>liczba otrzymanych ofert od małych i średnich przedsiębiorstw:  2</w:t>
            </w:r>
            <w:r w:rsidRPr="00DA62EE">
              <w:rPr>
                <w:sz w:val="24"/>
              </w:rPr>
              <w:br/>
              <w:t>liczba otrzymanych ofert od wykonawców z innych państw członkowskich Unii Europejskiej:  0</w:t>
            </w:r>
            <w:r w:rsidRPr="00DA62EE">
              <w:rPr>
                <w:sz w:val="24"/>
              </w:rPr>
              <w:br/>
              <w:t>liczba otrzymanych ofert od wykonawców z państw niebędących członkami Unii Europejskiej:  0</w:t>
            </w:r>
            <w:r w:rsidRPr="00DA62EE">
              <w:rPr>
                <w:sz w:val="24"/>
              </w:rPr>
              <w:br/>
              <w:t>liczba ofert otrzymanych drogą elektroniczną:  0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IV.4) LICZBA ODRZUCONYCH OFERT: </w:t>
            </w:r>
            <w:r w:rsidRPr="00DA62EE">
              <w:rPr>
                <w:sz w:val="24"/>
              </w:rPr>
              <w:t>0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IV.5) NAZWA I ADRES WYKONAWCY, KTÓREMU UDZIELONO ZAMÓWIENIA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Zamówienie zostało udzielone wykonawcom wspólnie ubiegającym się o udzielenie: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nie</w:t>
            </w:r>
          </w:p>
          <w:p w:rsidR="00DA62EE" w:rsidRPr="00DA62EE" w:rsidRDefault="00DA62EE" w:rsidP="00DA62EE">
            <w:pPr>
              <w:rPr>
                <w:sz w:val="24"/>
              </w:rPr>
            </w:pP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Nazwa wykonawcy: Przedsiębiorstwo Transportowo - Handlowe "WAPNOPOL" Adam Nowakowski</w:t>
            </w:r>
            <w:r w:rsidRPr="00DA62EE">
              <w:rPr>
                <w:sz w:val="24"/>
              </w:rPr>
              <w:br/>
              <w:t>Email wykonawcy: wapnopol@op.pl</w:t>
            </w:r>
            <w:r w:rsidRPr="00DA62EE">
              <w:rPr>
                <w:sz w:val="24"/>
              </w:rPr>
              <w:br/>
              <w:t>Adres pocztowy: ul. Nadrzeczna 12 06-450 Glinojeck</w:t>
            </w:r>
            <w:r w:rsidRPr="00DA62EE">
              <w:rPr>
                <w:sz w:val="24"/>
              </w:rPr>
              <w:br/>
              <w:t>Kod pocztowy: 06-450</w:t>
            </w:r>
            <w:r w:rsidRPr="00DA62EE">
              <w:rPr>
                <w:sz w:val="24"/>
              </w:rPr>
              <w:br/>
              <w:t>Miejscowość: Glinojeck</w:t>
            </w:r>
            <w:r w:rsidRPr="00DA62EE">
              <w:rPr>
                <w:sz w:val="24"/>
              </w:rPr>
              <w:br/>
              <w:t>Kraj/woj.: Polska</w:t>
            </w:r>
            <w:r w:rsidRPr="00DA62EE">
              <w:rPr>
                <w:sz w:val="24"/>
              </w:rPr>
              <w:br/>
            </w:r>
            <w:r w:rsidRPr="00DA62EE">
              <w:rPr>
                <w:sz w:val="24"/>
              </w:rPr>
              <w:br/>
              <w:t>Wykonawca jest małym/średnim przedsiębiorcą: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tak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Wykonawca pochodzi z innego państwa członkowskiego Unii Europejskiej: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nie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Wykonawca pochodzi z innego państwa nie będącego członkiem Unii Europejskiej: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nie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IV.6) INFORMACJA O CENIE WYBRANEJ OFERTY/ WARTOŚCI ZAWARTEJ UMOWY ORAZ O OFERTACH Z NAJNIŻSZĄ I NAJWYŻSZĄ CENĄ/KOSZTEM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Cena wybranej oferty/wartość umowy </w:t>
            </w:r>
            <w:r w:rsidRPr="00DA62EE">
              <w:rPr>
                <w:sz w:val="24"/>
              </w:rPr>
              <w:t>338095.73</w:t>
            </w:r>
            <w:r w:rsidRPr="00DA62EE">
              <w:rPr>
                <w:sz w:val="24"/>
              </w:rPr>
              <w:br/>
              <w:t>Oferta z najniższą ceną/kosztem 338095.73</w:t>
            </w:r>
            <w:r w:rsidRPr="00DA62EE">
              <w:rPr>
                <w:sz w:val="24"/>
              </w:rPr>
              <w:br/>
              <w:t>Oferta z najwyższą ceną/kosztem 399466.10</w:t>
            </w:r>
            <w:r w:rsidRPr="00DA62EE">
              <w:rPr>
                <w:sz w:val="24"/>
              </w:rPr>
              <w:br/>
              <w:t>Waluta: PLN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IV.7) Informacje na temat podwykonawstwa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lastRenderedPageBreak/>
              <w:t>Wykonawca przewiduje powierzenie wykonania części zamówienia podwykonawcy/podwykonawcom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t>nie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sz w:val="24"/>
              </w:rPr>
              <w:br/>
              <w:t>Wartość lub procentowa część zamówienia, jaka zostanie powierzona podwykonawcy lub podwykonawcom:</w:t>
            </w:r>
          </w:p>
          <w:p w:rsidR="00DA62EE" w:rsidRPr="00DA62EE" w:rsidRDefault="00DA62EE" w:rsidP="00DA62EE">
            <w:pPr>
              <w:rPr>
                <w:sz w:val="24"/>
              </w:rPr>
            </w:pPr>
            <w:r w:rsidRPr="00DA62EE">
              <w:rPr>
                <w:b/>
                <w:bCs/>
                <w:sz w:val="24"/>
              </w:rPr>
              <w:t>IV.8) Informacje dodatkowe:</w:t>
            </w:r>
          </w:p>
        </w:tc>
      </w:tr>
    </w:tbl>
    <w:p w:rsidR="00DA62EE" w:rsidRPr="00DA62EE" w:rsidRDefault="00DA62EE" w:rsidP="00DA62EE">
      <w:pPr>
        <w:rPr>
          <w:sz w:val="24"/>
        </w:rPr>
      </w:pP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IV.9) UZASADNIENIE UDZIELENIA ZAMÓWIENIA W TRYBIE NEGOCJACJI BEZ OGŁOSZENIA, ZAMÓWIENIA Z WOLNEJ RĘKI ALBO ZAPYTANIA O CENĘ</w:t>
      </w:r>
    </w:p>
    <w:p w:rsidR="00DA62EE" w:rsidRPr="00DA62EE" w:rsidRDefault="00DA62EE" w:rsidP="00DA62EE">
      <w:pPr>
        <w:rPr>
          <w:sz w:val="24"/>
        </w:rPr>
      </w:pP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IV.9.1) Podstawa prawna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 xml:space="preserve">Postępowanie prowadzone jest w trybie   na podstawie art.  ustawy </w:t>
      </w:r>
      <w:proofErr w:type="spellStart"/>
      <w:r w:rsidRPr="00DA62EE">
        <w:rPr>
          <w:sz w:val="24"/>
        </w:rPr>
        <w:t>Pzp</w:t>
      </w:r>
      <w:proofErr w:type="spellEnd"/>
      <w:r w:rsidRPr="00DA62EE">
        <w:rPr>
          <w:sz w:val="24"/>
        </w:rPr>
        <w:t>.</w:t>
      </w:r>
    </w:p>
    <w:p w:rsidR="00DA62EE" w:rsidRPr="00DA62EE" w:rsidRDefault="00DA62EE" w:rsidP="00DA62EE">
      <w:pPr>
        <w:rPr>
          <w:sz w:val="24"/>
        </w:rPr>
      </w:pPr>
      <w:r w:rsidRPr="00DA62EE">
        <w:rPr>
          <w:b/>
          <w:bCs/>
          <w:sz w:val="24"/>
        </w:rPr>
        <w:t>IV.9.2) Uzasadnienie wyboru trybu</w:t>
      </w:r>
    </w:p>
    <w:p w:rsidR="00DA62EE" w:rsidRPr="00DA62EE" w:rsidRDefault="00DA62EE" w:rsidP="00DA62EE">
      <w:pPr>
        <w:rPr>
          <w:sz w:val="24"/>
        </w:rPr>
      </w:pPr>
      <w:r w:rsidRPr="00DA62EE">
        <w:rPr>
          <w:sz w:val="24"/>
        </w:rPr>
        <w:t>Należy podać uzasadnienie faktyczne i prawne wyboru trybu oraz wyjaśnić, dlaczego udzielenie zamówienia jest zgodne z przepisami.</w:t>
      </w:r>
    </w:p>
    <w:p w:rsidR="000700AA" w:rsidRPr="00DA62EE" w:rsidRDefault="000700AA">
      <w:pPr>
        <w:rPr>
          <w:sz w:val="24"/>
        </w:rPr>
      </w:pPr>
    </w:p>
    <w:sectPr w:rsidR="000700AA" w:rsidRPr="00DA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EE"/>
    <w:rsid w:val="000700AA"/>
    <w:rsid w:val="00D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9404"/>
  <w15:chartTrackingRefBased/>
  <w15:docId w15:val="{2B4DE601-B3FC-4E65-A1D5-D0AD68C8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2020-07-08T06:13:00Z</dcterms:created>
  <dcterms:modified xsi:type="dcterms:W3CDTF">2020-07-08T06:15:00Z</dcterms:modified>
</cp:coreProperties>
</file>