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8B" w:rsidRPr="001D5E50" w:rsidRDefault="0086228B">
      <w:pPr>
        <w:rPr>
          <w:rFonts w:ascii="Times New Roman" w:hAnsi="Times New Roman" w:cs="Times New Roman"/>
          <w:sz w:val="24"/>
          <w:szCs w:val="24"/>
        </w:rPr>
      </w:pPr>
    </w:p>
    <w:p w:rsidR="004A7E98" w:rsidRPr="001D5E50" w:rsidRDefault="004A7E98" w:rsidP="004A7E98">
      <w:pPr>
        <w:pStyle w:val="Default"/>
        <w:rPr>
          <w:rFonts w:ascii="Times New Roman" w:hAnsi="Times New Roman" w:cs="Times New Roman"/>
        </w:rPr>
      </w:pPr>
      <w:r w:rsidRPr="001D5E50">
        <w:rPr>
          <w:rFonts w:ascii="Times New Roman" w:hAnsi="Times New Roman" w:cs="Times New Roman"/>
        </w:rPr>
        <w:t>Zawidz  Kościelny  12.10.2022  rok</w:t>
      </w:r>
    </w:p>
    <w:tbl>
      <w:tblPr>
        <w:tblW w:w="0" w:type="auto"/>
        <w:tblBorders>
          <w:top w:val="nil"/>
          <w:left w:val="nil"/>
          <w:bottom w:val="nil"/>
          <w:right w:val="nil"/>
        </w:tblBorders>
        <w:tblLayout w:type="fixed"/>
        <w:tblLook w:val="0000"/>
      </w:tblPr>
      <w:tblGrid>
        <w:gridCol w:w="3801"/>
      </w:tblGrid>
      <w:tr w:rsidR="004A7E98" w:rsidRPr="001D5E50">
        <w:trPr>
          <w:trHeight w:val="56"/>
        </w:trPr>
        <w:tc>
          <w:tcPr>
            <w:tcW w:w="3801" w:type="dxa"/>
          </w:tcPr>
          <w:p w:rsidR="004A7E98" w:rsidRPr="001D5E50" w:rsidRDefault="004A7E98">
            <w:pPr>
              <w:pStyle w:val="Default"/>
              <w:rPr>
                <w:rFonts w:ascii="Times New Roman" w:hAnsi="Times New Roman" w:cs="Times New Roman"/>
              </w:rPr>
            </w:pPr>
          </w:p>
        </w:tc>
      </w:tr>
    </w:tbl>
    <w:p w:rsidR="00E847BB" w:rsidRPr="001D5E50" w:rsidRDefault="00E847BB">
      <w:pPr>
        <w:rPr>
          <w:rFonts w:ascii="Times New Roman" w:hAnsi="Times New Roman" w:cs="Times New Roman"/>
          <w:sz w:val="24"/>
          <w:szCs w:val="24"/>
        </w:rPr>
      </w:pPr>
    </w:p>
    <w:p w:rsidR="004A7E98" w:rsidRPr="001D5E50" w:rsidRDefault="004A7E98" w:rsidP="004A7E98">
      <w:pPr>
        <w:pStyle w:val="Default"/>
        <w:rPr>
          <w:rFonts w:ascii="Times New Roman" w:hAnsi="Times New Roman" w:cs="Times New Roman"/>
        </w:rPr>
      </w:pPr>
    </w:p>
    <w:tbl>
      <w:tblPr>
        <w:tblW w:w="0" w:type="auto"/>
        <w:tblBorders>
          <w:top w:val="nil"/>
          <w:left w:val="nil"/>
          <w:bottom w:val="nil"/>
          <w:right w:val="nil"/>
        </w:tblBorders>
        <w:tblLayout w:type="fixed"/>
        <w:tblLook w:val="0000"/>
      </w:tblPr>
      <w:tblGrid>
        <w:gridCol w:w="3801"/>
      </w:tblGrid>
      <w:tr w:rsidR="004A7E98" w:rsidRPr="001D5E50">
        <w:trPr>
          <w:trHeight w:val="56"/>
        </w:trPr>
        <w:tc>
          <w:tcPr>
            <w:tcW w:w="3801" w:type="dxa"/>
          </w:tcPr>
          <w:p w:rsidR="004A7E98" w:rsidRPr="001D5E50" w:rsidRDefault="004A7E98" w:rsidP="004A7E98">
            <w:pPr>
              <w:pStyle w:val="Default"/>
              <w:rPr>
                <w:rFonts w:ascii="Times New Roman" w:hAnsi="Times New Roman" w:cs="Times New Roman"/>
              </w:rPr>
            </w:pPr>
          </w:p>
        </w:tc>
      </w:tr>
    </w:tbl>
    <w:p w:rsidR="004A7E98" w:rsidRPr="001D5E50" w:rsidRDefault="001D5E50" w:rsidP="001D5E50">
      <w:pPr>
        <w:spacing w:after="0" w:line="240" w:lineRule="auto"/>
        <w:ind w:left="2124"/>
        <w:jc w:val="center"/>
        <w:rPr>
          <w:rFonts w:ascii="Times New Roman" w:hAnsi="Times New Roman" w:cs="Times New Roman"/>
          <w:b/>
          <w:sz w:val="24"/>
          <w:szCs w:val="24"/>
        </w:rPr>
      </w:pPr>
      <w:bookmarkStart w:id="0" w:name="_GoBack"/>
      <w:bookmarkEnd w:id="0"/>
      <w:r w:rsidRPr="001D5E50">
        <w:rPr>
          <w:rFonts w:ascii="Times New Roman" w:hAnsi="Times New Roman" w:cs="Times New Roman"/>
          <w:b/>
          <w:sz w:val="24"/>
          <w:szCs w:val="24"/>
        </w:rPr>
        <w:t xml:space="preserve">     REMONDIS </w:t>
      </w:r>
      <w:r w:rsidR="004A7E98" w:rsidRPr="001D5E50">
        <w:rPr>
          <w:rFonts w:ascii="Times New Roman" w:hAnsi="Times New Roman" w:cs="Times New Roman"/>
          <w:b/>
          <w:sz w:val="24"/>
          <w:szCs w:val="24"/>
        </w:rPr>
        <w:t xml:space="preserve">DROBIN Komunalna </w:t>
      </w:r>
      <w:proofErr w:type="spellStart"/>
      <w:r w:rsidR="004A7E98" w:rsidRPr="001D5E50">
        <w:rPr>
          <w:rFonts w:ascii="Times New Roman" w:hAnsi="Times New Roman" w:cs="Times New Roman"/>
          <w:b/>
          <w:sz w:val="24"/>
          <w:szCs w:val="24"/>
        </w:rPr>
        <w:t>Sp</w:t>
      </w:r>
      <w:proofErr w:type="spellEnd"/>
      <w:r w:rsidR="004A7E98" w:rsidRPr="001D5E50">
        <w:rPr>
          <w:rFonts w:ascii="Times New Roman" w:hAnsi="Times New Roman" w:cs="Times New Roman"/>
          <w:b/>
          <w:sz w:val="24"/>
          <w:szCs w:val="24"/>
        </w:rPr>
        <w:t xml:space="preserve"> z .o.o</w:t>
      </w:r>
    </w:p>
    <w:p w:rsidR="004A7E98" w:rsidRPr="001D5E50" w:rsidRDefault="004A7E98" w:rsidP="001D5E50">
      <w:pPr>
        <w:spacing w:after="0" w:line="240" w:lineRule="auto"/>
        <w:jc w:val="center"/>
        <w:rPr>
          <w:rFonts w:ascii="Times New Roman" w:hAnsi="Times New Roman" w:cs="Times New Roman"/>
          <w:b/>
          <w:sz w:val="24"/>
          <w:szCs w:val="24"/>
        </w:rPr>
      </w:pPr>
      <w:r w:rsidRPr="001D5E50">
        <w:rPr>
          <w:rFonts w:ascii="Times New Roman" w:hAnsi="Times New Roman" w:cs="Times New Roman"/>
          <w:b/>
          <w:sz w:val="24"/>
          <w:szCs w:val="24"/>
        </w:rPr>
        <w:t>ul.  Tupadzka  7</w:t>
      </w:r>
    </w:p>
    <w:p w:rsidR="004A7E98" w:rsidRPr="001D5E50" w:rsidRDefault="001D5E50" w:rsidP="001D5E50">
      <w:pPr>
        <w:spacing w:after="0" w:line="240" w:lineRule="auto"/>
        <w:jc w:val="center"/>
        <w:rPr>
          <w:rFonts w:ascii="Times New Roman" w:hAnsi="Times New Roman" w:cs="Times New Roman"/>
          <w:b/>
          <w:sz w:val="24"/>
          <w:szCs w:val="24"/>
        </w:rPr>
      </w:pPr>
      <w:r w:rsidRPr="001D5E50">
        <w:rPr>
          <w:rFonts w:ascii="Times New Roman" w:hAnsi="Times New Roman" w:cs="Times New Roman"/>
          <w:b/>
          <w:sz w:val="24"/>
          <w:szCs w:val="24"/>
        </w:rPr>
        <w:t xml:space="preserve">  </w:t>
      </w:r>
      <w:r w:rsidR="004A7E98" w:rsidRPr="001D5E50">
        <w:rPr>
          <w:rFonts w:ascii="Times New Roman" w:hAnsi="Times New Roman" w:cs="Times New Roman"/>
          <w:b/>
          <w:sz w:val="24"/>
          <w:szCs w:val="24"/>
        </w:rPr>
        <w:t>09 – 210  Drobin</w:t>
      </w:r>
    </w:p>
    <w:p w:rsidR="001D5E50" w:rsidRPr="001D5E50" w:rsidRDefault="004A7E98">
      <w:pPr>
        <w:rPr>
          <w:rFonts w:ascii="Times New Roman" w:hAnsi="Times New Roman" w:cs="Times New Roman"/>
          <w:b/>
          <w:sz w:val="24"/>
          <w:szCs w:val="24"/>
        </w:rPr>
      </w:pPr>
      <w:r w:rsidRPr="001D5E50">
        <w:rPr>
          <w:rFonts w:ascii="Times New Roman" w:hAnsi="Times New Roman" w:cs="Times New Roman"/>
          <w:b/>
          <w:sz w:val="24"/>
          <w:szCs w:val="24"/>
        </w:rPr>
        <w:t xml:space="preserve">                                                                           </w:t>
      </w:r>
    </w:p>
    <w:p w:rsidR="001D5E50" w:rsidRPr="001D5E50" w:rsidRDefault="001D5E50">
      <w:pPr>
        <w:rPr>
          <w:rFonts w:ascii="Times New Roman" w:hAnsi="Times New Roman" w:cs="Times New Roman"/>
          <w:b/>
          <w:sz w:val="24"/>
          <w:szCs w:val="24"/>
        </w:rPr>
      </w:pPr>
    </w:p>
    <w:p w:rsidR="004A7E98" w:rsidRPr="001D5E50" w:rsidRDefault="004A7E98" w:rsidP="001D5E50">
      <w:pPr>
        <w:jc w:val="center"/>
        <w:rPr>
          <w:rFonts w:ascii="Times New Roman" w:hAnsi="Times New Roman" w:cs="Times New Roman"/>
          <w:b/>
          <w:sz w:val="24"/>
          <w:szCs w:val="24"/>
        </w:rPr>
      </w:pPr>
      <w:r w:rsidRPr="001D5E50">
        <w:rPr>
          <w:rFonts w:ascii="Times New Roman" w:hAnsi="Times New Roman" w:cs="Times New Roman"/>
          <w:b/>
          <w:sz w:val="24"/>
          <w:szCs w:val="24"/>
        </w:rPr>
        <w:t>P Y T A N I A</w:t>
      </w:r>
    </w:p>
    <w:p w:rsidR="00E847BB" w:rsidRPr="001D5E50" w:rsidRDefault="00E847BB" w:rsidP="00E847BB">
      <w:pPr>
        <w:pStyle w:val="Default"/>
        <w:rPr>
          <w:rFonts w:ascii="Times New Roman" w:hAnsi="Times New Roman" w:cs="Times New Roman"/>
        </w:rPr>
      </w:pPr>
    </w:p>
    <w:p w:rsidR="00E847BB" w:rsidRPr="001D5E50" w:rsidRDefault="00E847BB" w:rsidP="00E847BB">
      <w:pPr>
        <w:pStyle w:val="Default"/>
        <w:rPr>
          <w:rFonts w:ascii="Times New Roman" w:hAnsi="Times New Roman" w:cs="Times New Roman"/>
        </w:rPr>
      </w:pPr>
      <w:r w:rsidRPr="001D5E50">
        <w:rPr>
          <w:rFonts w:ascii="Times New Roman" w:hAnsi="Times New Roman" w:cs="Times New Roman"/>
          <w:b/>
          <w:bCs/>
        </w:rPr>
        <w:t xml:space="preserve">Dot.: RRG.271.16.2022 Rozbudowa i Przebudowa Stacji Uzdatniania Wody w Majkach Małych </w:t>
      </w:r>
    </w:p>
    <w:p w:rsidR="00E847BB" w:rsidRPr="001D5E50" w:rsidRDefault="00E847BB" w:rsidP="00E847BB">
      <w:pPr>
        <w:pStyle w:val="Default"/>
        <w:rPr>
          <w:rFonts w:ascii="Times New Roman" w:hAnsi="Times New Roman" w:cs="Times New Roman"/>
        </w:rPr>
      </w:pPr>
      <w:r w:rsidRPr="001D5E50">
        <w:rPr>
          <w:rFonts w:ascii="Times New Roman" w:hAnsi="Times New Roman" w:cs="Times New Roman"/>
        </w:rPr>
        <w:t xml:space="preserve">Szanowni Państwo </w:t>
      </w:r>
    </w:p>
    <w:p w:rsidR="00E847BB" w:rsidRPr="001D5E50" w:rsidRDefault="00E847BB" w:rsidP="00E847BB">
      <w:pPr>
        <w:pStyle w:val="Default"/>
        <w:rPr>
          <w:rFonts w:ascii="Times New Roman" w:hAnsi="Times New Roman" w:cs="Times New Roman"/>
        </w:rPr>
      </w:pPr>
      <w:r w:rsidRPr="001D5E50">
        <w:rPr>
          <w:rFonts w:ascii="Times New Roman" w:hAnsi="Times New Roman" w:cs="Times New Roman"/>
        </w:rPr>
        <w:t xml:space="preserve">Nawiązując do treści dokumentacji postepowania RRG.271.16.2022 Rozbudowa i Przebudowa Stacji Uzdatniania Wody w Majkach Małych mając na uwadze opublikowane odpowiedzi na pytania potencjalnych Wykonawców wnosimy o: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 xml:space="preserve">1. Przedstawienie pytań podmiotów zaangażowanych w postępowanie,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 xml:space="preserve">2. Załączenie załączników do odpowiedzi na platformie BIP, </w:t>
      </w:r>
    </w:p>
    <w:p w:rsidR="00E847BB" w:rsidRPr="001D5E50" w:rsidRDefault="00E847BB" w:rsidP="00E847BB">
      <w:pPr>
        <w:pStyle w:val="Default"/>
        <w:rPr>
          <w:rFonts w:ascii="Times New Roman" w:hAnsi="Times New Roman" w:cs="Times New Roman"/>
        </w:rPr>
      </w:pPr>
      <w:r w:rsidRPr="001D5E50">
        <w:rPr>
          <w:rFonts w:ascii="Times New Roman" w:hAnsi="Times New Roman" w:cs="Times New Roman"/>
        </w:rPr>
        <w:t xml:space="preserve">3. Przedstawienie odpowiedzi na pozostałe pytania, tj.: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 xml:space="preserve">a. Zaprojektowane zbiorniki ciśnieniowe DN 1600 z płaszczem 3200 miałby wysokość około 5-5,5 m. Budynek Stacji Uzdatniania Wody jest nieco niższy - wg opisu 4,83 m. Zaprojektowane filtry i aerator wykonywane są przez ograniczoną liczbę firm. Ponadto opisany sposób konserwacji sprawia, że powierzchnia jest porowata i grozi to zaleganiem bakterii. Zważając na powyższe wnosimy o wyrażenie zgody na instalacje filtrów zgodnych z przykładową produkcją np. firmy KOTŁOREMBUD </w:t>
      </w:r>
      <w:r w:rsidRPr="001D5E50">
        <w:rPr>
          <w:rFonts w:ascii="Times New Roman" w:hAnsi="Times New Roman" w:cs="Times New Roman"/>
          <w:color w:val="0000FF"/>
        </w:rPr>
        <w:t xml:space="preserve">https://www.kotlorembud.pl/pl/produkty/zbiorniki-cisnieniowe/filtry-cisnieniowe/70-filtr-cisnieniowy-pionowy-typ-fcp-2-11-wykonanie-a1-a2-a3-drenaz-lateralny-rurowy </w:t>
      </w:r>
      <w:r w:rsidRPr="001D5E50">
        <w:rPr>
          <w:rFonts w:ascii="Times New Roman" w:hAnsi="Times New Roman" w:cs="Times New Roman"/>
        </w:rPr>
        <w:t xml:space="preserve">lub urządzeń równoważnych.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 xml:space="preserve">b. Zaprojektowano obsługę zbiorników retencyjnych za pomocą przepustnic zamontowanych w komorze w przypadku eksploatacji urządzeń w okresach zimowych obsługa będzie utrudniona. Zważając na powyższe czy Zamawiający dopuści instalację zasuw w gruncie w miejscu projektowanego rozwiązania?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c. W dokumenci</w:t>
      </w:r>
      <w:r w:rsidR="001D5E50">
        <w:rPr>
          <w:rFonts w:ascii="Times New Roman" w:hAnsi="Times New Roman" w:cs="Times New Roman"/>
        </w:rPr>
        <w:t>e „PRZEDM</w:t>
      </w:r>
      <w:r w:rsidRPr="001D5E50">
        <w:rPr>
          <w:rFonts w:ascii="Times New Roman" w:hAnsi="Times New Roman" w:cs="Times New Roman"/>
        </w:rPr>
        <w:t xml:space="preserve">IAR I OPIS ROBÓT DO WYKONANIA przy studniach głębinowych” Zamawiający wskazuje </w:t>
      </w:r>
      <w:r w:rsidRPr="001D5E50">
        <w:rPr>
          <w:rFonts w:ascii="Times New Roman" w:hAnsi="Times New Roman" w:cs="Times New Roman"/>
          <w:b/>
          <w:bCs/>
        </w:rPr>
        <w:t>na dostawę dodatkowych urządzeń</w:t>
      </w:r>
      <w:r w:rsidRPr="001D5E50">
        <w:rPr>
          <w:rFonts w:ascii="Times New Roman" w:hAnsi="Times New Roman" w:cs="Times New Roman"/>
        </w:rPr>
        <w:t xml:space="preserve">. Czy zakres dostawy winień jest obejmować jedynie przekazanie urządzeń tj.: zestawu hydroforowego z pompa płuczną, agregatu sprężarkowego oraz agregatu prądotwórczego na rzecz Zamawiającego, czy też urządzenia mają być zamontowane w stosownych lokalizacjach? Czy w myśl powyższego zapisu Wykonawca jest zobowiązany do dostawy dodatkowych urządzeń nie ujętych w dokumentacji projektowej.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 xml:space="preserve">d. Przekazanie profili studni głębinowych.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lastRenderedPageBreak/>
        <w:t xml:space="preserve">e. W treści projektu wskazano 5 szt. opraw na zewnątrz budynku o mocy 25W, natomiast na rzucie geodezyjnym wrysowano 3 szt. o mocy 60W – prosimy o wskazanie ilości i mocy urządzeń. </w:t>
      </w:r>
    </w:p>
    <w:p w:rsidR="00E847BB" w:rsidRPr="001D5E50" w:rsidRDefault="00E847BB" w:rsidP="00E847BB">
      <w:pPr>
        <w:pStyle w:val="Default"/>
        <w:spacing w:after="43"/>
        <w:rPr>
          <w:rFonts w:ascii="Times New Roman" w:hAnsi="Times New Roman" w:cs="Times New Roman"/>
        </w:rPr>
      </w:pPr>
      <w:r w:rsidRPr="001D5E50">
        <w:rPr>
          <w:rFonts w:ascii="Times New Roman" w:hAnsi="Times New Roman" w:cs="Times New Roman"/>
        </w:rPr>
        <w:t xml:space="preserve">f. Czy sterowanie oświetleniem zewnętrznym ma być ręczne załączane w rozdzielni RG? </w:t>
      </w:r>
    </w:p>
    <w:p w:rsidR="00E847BB" w:rsidRPr="001D5E50" w:rsidRDefault="00E847BB" w:rsidP="00E847BB">
      <w:pPr>
        <w:pStyle w:val="Default"/>
        <w:rPr>
          <w:rFonts w:ascii="Times New Roman" w:hAnsi="Times New Roman" w:cs="Times New Roman"/>
        </w:rPr>
      </w:pPr>
      <w:r w:rsidRPr="001D5E50">
        <w:rPr>
          <w:rFonts w:ascii="Times New Roman" w:hAnsi="Times New Roman" w:cs="Times New Roman"/>
        </w:rPr>
        <w:t xml:space="preserve">g. Oprawa CDS 560 60W PHILIPS podana w opisie projektu od kilku lat nie jest już produkowana – czy Zamawjający dopuszcza zastosowanie alternatywnej oprawy? </w:t>
      </w:r>
    </w:p>
    <w:p w:rsidR="004A7E98" w:rsidRPr="001D5E50" w:rsidRDefault="004A7E98" w:rsidP="00E847BB">
      <w:pPr>
        <w:pStyle w:val="Default"/>
        <w:rPr>
          <w:rFonts w:ascii="Times New Roman" w:hAnsi="Times New Roman" w:cs="Times New Roman"/>
        </w:rPr>
      </w:pPr>
    </w:p>
    <w:p w:rsidR="004A7E98" w:rsidRPr="001D5E50" w:rsidRDefault="004A7E98" w:rsidP="00E847BB">
      <w:pPr>
        <w:pStyle w:val="Default"/>
        <w:rPr>
          <w:rFonts w:ascii="Times New Roman" w:hAnsi="Times New Roman" w:cs="Times New Roman"/>
        </w:rPr>
      </w:pPr>
    </w:p>
    <w:p w:rsidR="004A7E98" w:rsidRPr="001D5E50" w:rsidRDefault="004A7E98" w:rsidP="00E847BB">
      <w:pPr>
        <w:pStyle w:val="Default"/>
        <w:rPr>
          <w:rFonts w:ascii="Times New Roman" w:hAnsi="Times New Roman" w:cs="Times New Roman"/>
        </w:rPr>
      </w:pPr>
    </w:p>
    <w:p w:rsidR="004A7E98" w:rsidRPr="001D5E50" w:rsidRDefault="004A7E98" w:rsidP="00E847BB">
      <w:pPr>
        <w:pStyle w:val="Default"/>
        <w:rPr>
          <w:rFonts w:ascii="Times New Roman" w:hAnsi="Times New Roman" w:cs="Times New Roman"/>
        </w:rPr>
      </w:pPr>
      <w:r w:rsidRPr="001D5E50">
        <w:rPr>
          <w:rFonts w:ascii="Times New Roman" w:hAnsi="Times New Roman" w:cs="Times New Roman"/>
        </w:rPr>
        <w:t xml:space="preserve">                                          O D P O W I E D Z I  :</w:t>
      </w:r>
    </w:p>
    <w:p w:rsidR="004A7E98" w:rsidRPr="001D5E50" w:rsidRDefault="004A7E98" w:rsidP="00E847BB">
      <w:pPr>
        <w:pStyle w:val="Default"/>
        <w:rPr>
          <w:rFonts w:ascii="Times New Roman" w:hAnsi="Times New Roman" w:cs="Times New Roman"/>
        </w:rPr>
      </w:pPr>
    </w:p>
    <w:p w:rsidR="004A7E98" w:rsidRPr="001D5E50" w:rsidRDefault="004A7E98" w:rsidP="00E847BB">
      <w:pPr>
        <w:pStyle w:val="Default"/>
        <w:rPr>
          <w:rFonts w:ascii="Times New Roman" w:hAnsi="Times New Roman" w:cs="Times New Roman"/>
        </w:rPr>
      </w:pPr>
    </w:p>
    <w:p w:rsidR="00E71D57" w:rsidRPr="001D5E50" w:rsidRDefault="00E71D57" w:rsidP="00E71D57">
      <w:pPr>
        <w:rPr>
          <w:rFonts w:ascii="Times New Roman" w:hAnsi="Times New Roman" w:cs="Times New Roman"/>
          <w:sz w:val="24"/>
          <w:szCs w:val="24"/>
        </w:rPr>
      </w:pPr>
      <w:r w:rsidRPr="001D5E50">
        <w:rPr>
          <w:rFonts w:ascii="Times New Roman" w:hAnsi="Times New Roman" w:cs="Times New Roman"/>
          <w:sz w:val="24"/>
          <w:szCs w:val="24"/>
        </w:rPr>
        <w:t>Ad.</w:t>
      </w:r>
      <w:r w:rsidR="007607F2" w:rsidRPr="001D5E50">
        <w:rPr>
          <w:rFonts w:ascii="Times New Roman" w:hAnsi="Times New Roman" w:cs="Times New Roman"/>
          <w:sz w:val="24"/>
          <w:szCs w:val="24"/>
        </w:rPr>
        <w:t xml:space="preserve"> 1  </w:t>
      </w:r>
    </w:p>
    <w:p w:rsidR="00E71D57" w:rsidRPr="001D5E50" w:rsidRDefault="007607F2" w:rsidP="00E71D57">
      <w:pPr>
        <w:rPr>
          <w:rFonts w:ascii="Times New Roman" w:hAnsi="Times New Roman" w:cs="Times New Roman"/>
          <w:sz w:val="24"/>
          <w:szCs w:val="24"/>
        </w:rPr>
      </w:pPr>
      <w:r w:rsidRPr="001D5E50">
        <w:rPr>
          <w:rFonts w:ascii="Times New Roman" w:hAnsi="Times New Roman" w:cs="Times New Roman"/>
          <w:sz w:val="24"/>
          <w:szCs w:val="24"/>
        </w:rPr>
        <w:t xml:space="preserve">    Skierowane   pytania  od  wykonawców :</w:t>
      </w:r>
    </w:p>
    <w:p w:rsidR="00E71D57" w:rsidRPr="001D5E50" w:rsidRDefault="00E71D57" w:rsidP="00E71D57">
      <w:pPr>
        <w:numPr>
          <w:ilvl w:val="0"/>
          <w:numId w:val="1"/>
        </w:numPr>
        <w:spacing w:after="160" w:line="252" w:lineRule="auto"/>
        <w:contextualSpacing/>
        <w:rPr>
          <w:rFonts w:ascii="Times New Roman" w:eastAsia="Times New Roman" w:hAnsi="Times New Roman" w:cs="Times New Roman"/>
          <w:sz w:val="24"/>
          <w:szCs w:val="24"/>
        </w:rPr>
      </w:pPr>
      <w:r w:rsidRPr="001D5E50">
        <w:rPr>
          <w:rFonts w:ascii="Times New Roman" w:eastAsia="Times New Roman" w:hAnsi="Times New Roman" w:cs="Times New Roman"/>
          <w:sz w:val="24"/>
          <w:szCs w:val="24"/>
        </w:rPr>
        <w:t>W opisie projektowym (plik 00- Majki Małe TECH – Opis str.13) podano, iż wysokość płaszcza filtra (Hwalcz) wynosi 3200mm. Przy takim płaszczu filtra, jego wysokość to około 5 m. !! Natomiast na przekroju filtrów (Przekrój A-A)  wyraźnie widać iż płaszcz filtra jest dużo mniejszy a cały filtr z nogami ma wysokość około 3 m. Jaki należy przyjąć płaszcz filtra do wyceny i realizacji?</w:t>
      </w:r>
    </w:p>
    <w:p w:rsidR="00E71D57" w:rsidRPr="001D5E50" w:rsidRDefault="00E71D57" w:rsidP="00E71D57">
      <w:pPr>
        <w:pStyle w:val="Akapitzlist"/>
        <w:rPr>
          <w:rFonts w:ascii="Times New Roman" w:hAnsi="Times New Roman" w:cs="Times New Roman"/>
          <w:sz w:val="24"/>
          <w:szCs w:val="24"/>
        </w:rPr>
      </w:pPr>
    </w:p>
    <w:p w:rsidR="00E71D57" w:rsidRPr="001D5E50" w:rsidRDefault="00E71D57" w:rsidP="00E71D57">
      <w:pPr>
        <w:numPr>
          <w:ilvl w:val="0"/>
          <w:numId w:val="2"/>
        </w:numPr>
        <w:spacing w:after="160" w:line="252" w:lineRule="auto"/>
        <w:contextualSpacing/>
        <w:rPr>
          <w:rFonts w:ascii="Times New Roman" w:eastAsia="Times New Roman" w:hAnsi="Times New Roman" w:cs="Times New Roman"/>
          <w:sz w:val="24"/>
          <w:szCs w:val="24"/>
        </w:rPr>
      </w:pPr>
      <w:r w:rsidRPr="001D5E50">
        <w:rPr>
          <w:rFonts w:ascii="Times New Roman" w:eastAsia="Times New Roman" w:hAnsi="Times New Roman" w:cs="Times New Roman"/>
          <w:sz w:val="24"/>
          <w:szCs w:val="24"/>
        </w:rPr>
        <w:t>W opisie projektowym (plik 00- Majki Małe TECH – Opis str.20) podana wysokość podnoszenia słupa wody dla pompy płucznej wynosi 12m, natomiast w zestawieniu przykładowych urządzeń na str. 26 wysokość podnoszenia słupa wody dla pompy płucznej wynosi 13m. Jakie parametry pompy płucznej należy przyjąć?</w:t>
      </w:r>
    </w:p>
    <w:p w:rsidR="00E71D57" w:rsidRPr="001D5E50" w:rsidRDefault="00E71D57" w:rsidP="00E71D57">
      <w:pPr>
        <w:pStyle w:val="Akapitzlist"/>
        <w:rPr>
          <w:rFonts w:ascii="Times New Roman" w:hAnsi="Times New Roman" w:cs="Times New Roman"/>
          <w:sz w:val="24"/>
          <w:szCs w:val="24"/>
        </w:rPr>
      </w:pPr>
    </w:p>
    <w:p w:rsidR="00E71D57" w:rsidRPr="001D5E50" w:rsidRDefault="00E71D57" w:rsidP="00E71D57">
      <w:pPr>
        <w:numPr>
          <w:ilvl w:val="0"/>
          <w:numId w:val="3"/>
        </w:numPr>
        <w:spacing w:after="160" w:line="252" w:lineRule="auto"/>
        <w:contextualSpacing/>
        <w:rPr>
          <w:rFonts w:ascii="Times New Roman" w:eastAsia="Times New Roman" w:hAnsi="Times New Roman" w:cs="Times New Roman"/>
          <w:sz w:val="24"/>
          <w:szCs w:val="24"/>
        </w:rPr>
      </w:pPr>
      <w:r w:rsidRPr="001D5E50">
        <w:rPr>
          <w:rFonts w:ascii="Times New Roman" w:eastAsia="Times New Roman" w:hAnsi="Times New Roman" w:cs="Times New Roman"/>
          <w:sz w:val="24"/>
          <w:szCs w:val="24"/>
        </w:rPr>
        <w:t>W opisie projektowym (plik 00- Majki Małe TECH – Opis) podane parametry zestawu hydroforowego z pompą rezerwową wynosi Q= 100m3/h; H= 45m podnoszenia słupa wody, natomiast w przedmiarach (02-Majki Małe-TECH PRD)  zestaw hydroforowy posiada parametry Q= 54m3/h; H=50m podnoszenia słupa wody. Jakie parametry zestawu hydroforowego należy przyjąć?</w:t>
      </w:r>
    </w:p>
    <w:p w:rsidR="00E71D57" w:rsidRPr="001D5E50" w:rsidRDefault="00E71D57" w:rsidP="00E71D57">
      <w:pPr>
        <w:pStyle w:val="Akapitzlist"/>
        <w:rPr>
          <w:rFonts w:ascii="Times New Roman" w:hAnsi="Times New Roman" w:cs="Times New Roman"/>
          <w:sz w:val="24"/>
          <w:szCs w:val="24"/>
        </w:rPr>
      </w:pPr>
    </w:p>
    <w:p w:rsidR="00E71D57" w:rsidRPr="001D5E50" w:rsidRDefault="00E71D57" w:rsidP="00E71D57">
      <w:pPr>
        <w:numPr>
          <w:ilvl w:val="0"/>
          <w:numId w:val="4"/>
        </w:numPr>
        <w:spacing w:after="160" w:line="252" w:lineRule="auto"/>
        <w:contextualSpacing/>
        <w:rPr>
          <w:rFonts w:ascii="Times New Roman" w:eastAsia="Times New Roman" w:hAnsi="Times New Roman" w:cs="Times New Roman"/>
          <w:sz w:val="24"/>
          <w:szCs w:val="24"/>
        </w:rPr>
      </w:pPr>
      <w:r w:rsidRPr="001D5E50">
        <w:rPr>
          <w:rFonts w:ascii="Times New Roman" w:eastAsia="Times New Roman" w:hAnsi="Times New Roman" w:cs="Times New Roman"/>
          <w:sz w:val="24"/>
          <w:szCs w:val="24"/>
        </w:rPr>
        <w:t>W opisie projektowym (plik 00- Majki Małe TECH – Opis) podane parametry dmuchawy wynoszą Q= 145m3/h; Ciśnienie 4,2m; P= 5,5kW, natomiast w przedmiarach (02-Majki Małe-TECH PRD) parametry dmuchawy wynoszą Q=183m3/h; Ciśnienie 4m; P=5,5kW. Jakie parametry dmuchawy należy przyjąć?</w:t>
      </w:r>
    </w:p>
    <w:p w:rsidR="00E71D57" w:rsidRPr="001D5E50" w:rsidRDefault="00E71D57" w:rsidP="00E71D57">
      <w:pPr>
        <w:pStyle w:val="Akapitzlist"/>
        <w:rPr>
          <w:rFonts w:ascii="Times New Roman" w:hAnsi="Times New Roman" w:cs="Times New Roman"/>
          <w:sz w:val="24"/>
          <w:szCs w:val="24"/>
        </w:rPr>
      </w:pPr>
    </w:p>
    <w:p w:rsidR="00E71D57" w:rsidRPr="001D5E50" w:rsidRDefault="00E71D57" w:rsidP="00E71D57">
      <w:pPr>
        <w:numPr>
          <w:ilvl w:val="0"/>
          <w:numId w:val="5"/>
        </w:numPr>
        <w:spacing w:after="0" w:line="240" w:lineRule="auto"/>
        <w:rPr>
          <w:rFonts w:ascii="Times New Roman" w:eastAsia="Times New Roman" w:hAnsi="Times New Roman" w:cs="Times New Roman"/>
          <w:sz w:val="24"/>
          <w:szCs w:val="24"/>
        </w:rPr>
      </w:pPr>
      <w:r w:rsidRPr="001D5E50">
        <w:rPr>
          <w:rFonts w:ascii="Times New Roman" w:eastAsia="Times New Roman" w:hAnsi="Times New Roman" w:cs="Times New Roman"/>
          <w:sz w:val="24"/>
          <w:szCs w:val="24"/>
        </w:rPr>
        <w:t>W opisie projektowym (00-Majki Małe TECH-OPIS str.11) został wymieniony zestaw napowietrzający otwarty ze złożem ociekowym. Następny akapit na str. 11 opisuje ciśnieniowy zestaw napowietrzania. Na schematach technologicznych nie przedstawiono zestawu napowietrzającego otwartego. Czy należy przyjąć tylko ciśnieniowy zestaw napowietrzający?</w:t>
      </w:r>
    </w:p>
    <w:p w:rsidR="00E71D57" w:rsidRPr="001D5E50" w:rsidRDefault="00E71D57" w:rsidP="00E71D57">
      <w:pPr>
        <w:autoSpaceDE w:val="0"/>
        <w:autoSpaceDN w:val="0"/>
        <w:adjustRightInd w:val="0"/>
        <w:spacing w:after="0" w:line="240" w:lineRule="auto"/>
        <w:rPr>
          <w:rFonts w:ascii="Times New Roman" w:hAnsi="Times New Roman" w:cs="Times New Roman"/>
          <w:sz w:val="24"/>
          <w:szCs w:val="24"/>
        </w:rPr>
      </w:pPr>
    </w:p>
    <w:p w:rsidR="001D5E50" w:rsidRDefault="001D5E50" w:rsidP="00E71D57">
      <w:pPr>
        <w:autoSpaceDE w:val="0"/>
        <w:autoSpaceDN w:val="0"/>
        <w:adjustRightInd w:val="0"/>
        <w:spacing w:after="0" w:line="240" w:lineRule="auto"/>
        <w:rPr>
          <w:rFonts w:ascii="Times New Roman" w:hAnsi="Times New Roman" w:cs="Times New Roman"/>
          <w:sz w:val="24"/>
          <w:szCs w:val="24"/>
        </w:rPr>
      </w:pPr>
    </w:p>
    <w:p w:rsidR="001D5E50" w:rsidRDefault="001D5E50" w:rsidP="00E71D57">
      <w:pPr>
        <w:autoSpaceDE w:val="0"/>
        <w:autoSpaceDN w:val="0"/>
        <w:adjustRightInd w:val="0"/>
        <w:spacing w:after="0" w:line="240" w:lineRule="auto"/>
        <w:rPr>
          <w:rFonts w:ascii="Times New Roman" w:hAnsi="Times New Roman" w:cs="Times New Roman"/>
          <w:sz w:val="24"/>
          <w:szCs w:val="24"/>
        </w:rPr>
      </w:pPr>
    </w:p>
    <w:p w:rsidR="001D5E50" w:rsidRDefault="001D5E50" w:rsidP="00E71D57">
      <w:pPr>
        <w:autoSpaceDE w:val="0"/>
        <w:autoSpaceDN w:val="0"/>
        <w:adjustRightInd w:val="0"/>
        <w:spacing w:after="0" w:line="240" w:lineRule="auto"/>
        <w:rPr>
          <w:rFonts w:ascii="Times New Roman" w:hAnsi="Times New Roman" w:cs="Times New Roman"/>
          <w:sz w:val="24"/>
          <w:szCs w:val="24"/>
        </w:rPr>
      </w:pPr>
    </w:p>
    <w:p w:rsidR="001D5E50" w:rsidRDefault="001D5E50" w:rsidP="00E71D57">
      <w:pPr>
        <w:autoSpaceDE w:val="0"/>
        <w:autoSpaceDN w:val="0"/>
        <w:adjustRightInd w:val="0"/>
        <w:spacing w:after="0" w:line="240" w:lineRule="auto"/>
        <w:rPr>
          <w:rFonts w:ascii="Times New Roman" w:hAnsi="Times New Roman" w:cs="Times New Roman"/>
          <w:sz w:val="24"/>
          <w:szCs w:val="24"/>
        </w:rPr>
      </w:pPr>
    </w:p>
    <w:p w:rsidR="00E71D57" w:rsidRPr="001D5E50" w:rsidRDefault="001D5E50"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 W przypadku wątpliwoś</w:t>
      </w:r>
      <w:r w:rsidR="00E71D57" w:rsidRPr="001D5E50">
        <w:rPr>
          <w:rFonts w:ascii="Times New Roman" w:hAnsi="Times New Roman" w:cs="Times New Roman"/>
          <w:sz w:val="24"/>
          <w:szCs w:val="24"/>
        </w:rPr>
        <w:t>ci</w:t>
      </w:r>
      <w:r>
        <w:rPr>
          <w:rFonts w:ascii="Times New Roman" w:hAnsi="Times New Roman" w:cs="Times New Roman"/>
          <w:sz w:val="24"/>
          <w:szCs w:val="24"/>
        </w:rPr>
        <w:t xml:space="preserve"> interpretacyjnych co do rodzaju</w:t>
      </w:r>
      <w:r w:rsidR="00E71D57" w:rsidRPr="001D5E50">
        <w:rPr>
          <w:rFonts w:ascii="Times New Roman" w:hAnsi="Times New Roman" w:cs="Times New Roman"/>
          <w:sz w:val="24"/>
          <w:szCs w:val="24"/>
        </w:rPr>
        <w:t xml:space="preserve"> zakresu robót stanowiących</w:t>
      </w:r>
    </w:p>
    <w:p w:rsidR="00E71D57" w:rsidRPr="001D5E50" w:rsidRDefault="001D5E50"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przedmiot umowy oraz zakresu praw i obowiązków Zamawiającego</w:t>
      </w:r>
      <w:r w:rsidR="00E71D57" w:rsidRPr="001D5E50">
        <w:rPr>
          <w:rFonts w:ascii="Times New Roman" w:hAnsi="Times New Roman" w:cs="Times New Roman"/>
          <w:sz w:val="24"/>
          <w:szCs w:val="24"/>
        </w:rPr>
        <w:t xml:space="preserve"> i Wykonawcy , będzie obowiąz</w:t>
      </w:r>
      <w:r>
        <w:rPr>
          <w:rFonts w:ascii="Times New Roman" w:hAnsi="Times New Roman" w:cs="Times New Roman"/>
          <w:sz w:val="24"/>
          <w:szCs w:val="24"/>
        </w:rPr>
        <w:t>ywać jaka kolejność i ważność d</w:t>
      </w:r>
      <w:r w:rsidR="00E71D57" w:rsidRPr="001D5E50">
        <w:rPr>
          <w:rFonts w:ascii="Times New Roman" w:hAnsi="Times New Roman" w:cs="Times New Roman"/>
          <w:sz w:val="24"/>
          <w:szCs w:val="24"/>
        </w:rPr>
        <w:t>okumentów tj. SV/Z, opis techniczny, rysunki, STWiOR i przedmiar?</w:t>
      </w:r>
    </w:p>
    <w:p w:rsidR="00E71D57" w:rsidRPr="001D5E50" w:rsidRDefault="001D5E50"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Zamawiający</w:t>
      </w:r>
      <w:r w:rsidR="00E71D57" w:rsidRPr="001D5E50">
        <w:rPr>
          <w:rFonts w:ascii="Times New Roman" w:hAnsi="Times New Roman" w:cs="Times New Roman"/>
          <w:sz w:val="24"/>
          <w:szCs w:val="24"/>
        </w:rPr>
        <w:t xml:space="preserve"> zobowiązany jest do opisania przedmiotu z</w:t>
      </w:r>
      <w:r>
        <w:rPr>
          <w:rFonts w:ascii="Times New Roman" w:hAnsi="Times New Roman" w:cs="Times New Roman"/>
          <w:sz w:val="24"/>
          <w:szCs w:val="24"/>
        </w:rPr>
        <w:t>amówienia w sposób jednoznaczny wycze</w:t>
      </w:r>
      <w:r w:rsidR="00036A4A" w:rsidRPr="001D5E50">
        <w:rPr>
          <w:rFonts w:ascii="Times New Roman" w:hAnsi="Times New Roman" w:cs="Times New Roman"/>
          <w:sz w:val="24"/>
          <w:szCs w:val="24"/>
        </w:rPr>
        <w:t>rpuj</w:t>
      </w:r>
      <w:r w:rsidR="00E71D57" w:rsidRPr="001D5E50">
        <w:rPr>
          <w:rFonts w:ascii="Times New Roman" w:hAnsi="Times New Roman" w:cs="Times New Roman"/>
          <w:sz w:val="24"/>
          <w:szCs w:val="24"/>
        </w:rPr>
        <w:t>ący i ściśle</w:t>
      </w:r>
      <w:r w:rsidR="00036A4A" w:rsidRPr="001D5E50">
        <w:rPr>
          <w:rFonts w:ascii="Times New Roman" w:hAnsi="Times New Roman" w:cs="Times New Roman"/>
          <w:sz w:val="24"/>
          <w:szCs w:val="24"/>
        </w:rPr>
        <w:t xml:space="preserve">  określający</w:t>
      </w:r>
      <w:r w:rsidR="00E71D57" w:rsidRPr="001D5E50">
        <w:rPr>
          <w:rFonts w:ascii="Times New Roman" w:hAnsi="Times New Roman" w:cs="Times New Roman"/>
          <w:sz w:val="24"/>
          <w:szCs w:val="24"/>
        </w:rPr>
        <w:t xml:space="preserve"> ,"</w:t>
      </w:r>
      <w:r w:rsidR="00036A4A" w:rsidRPr="001D5E50">
        <w:rPr>
          <w:rFonts w:ascii="Times New Roman" w:hAnsi="Times New Roman" w:cs="Times New Roman"/>
          <w:sz w:val="24"/>
          <w:szCs w:val="24"/>
        </w:rPr>
        <w:t xml:space="preserve">zakres </w:t>
      </w:r>
      <w:r>
        <w:rPr>
          <w:rFonts w:ascii="Times New Roman" w:hAnsi="Times New Roman" w:cs="Times New Roman"/>
          <w:sz w:val="24"/>
          <w:szCs w:val="24"/>
        </w:rPr>
        <w:t>"</w:t>
      </w:r>
      <w:r w:rsidR="00E71D57" w:rsidRPr="001D5E50">
        <w:rPr>
          <w:rFonts w:ascii="Times New Roman" w:hAnsi="Times New Roman" w:cs="Times New Roman"/>
          <w:sz w:val="24"/>
          <w:szCs w:val="24"/>
        </w:rPr>
        <w:t xml:space="preserve"> prac. Czy Zamawiający </w:t>
      </w:r>
      <w:r w:rsidR="00036A4A" w:rsidRPr="001D5E50">
        <w:rPr>
          <w:rFonts w:ascii="Times New Roman" w:hAnsi="Times New Roman" w:cs="Times New Roman"/>
          <w:sz w:val="24"/>
          <w:szCs w:val="24"/>
        </w:rPr>
        <w:t>na stronie biulety</w:t>
      </w:r>
      <w:r w:rsidR="00E71D57" w:rsidRPr="001D5E50">
        <w:rPr>
          <w:rFonts w:ascii="Times New Roman" w:hAnsi="Times New Roman" w:cs="Times New Roman"/>
          <w:sz w:val="24"/>
          <w:szCs w:val="24"/>
        </w:rPr>
        <w:t>nu informacji publicznej z</w:t>
      </w:r>
      <w:r w:rsidR="00036A4A" w:rsidRPr="001D5E50">
        <w:rPr>
          <w:rFonts w:ascii="Times New Roman" w:hAnsi="Times New Roman" w:cs="Times New Roman"/>
          <w:sz w:val="24"/>
          <w:szCs w:val="24"/>
        </w:rPr>
        <w:t>ał</w:t>
      </w:r>
      <w:r w:rsidR="00E71D57" w:rsidRPr="001D5E50">
        <w:rPr>
          <w:rFonts w:ascii="Times New Roman" w:hAnsi="Times New Roman" w:cs="Times New Roman"/>
          <w:sz w:val="24"/>
          <w:szCs w:val="24"/>
        </w:rPr>
        <w:t>ączył</w:t>
      </w:r>
      <w:r>
        <w:rPr>
          <w:rFonts w:ascii="Times New Roman" w:hAnsi="Times New Roman" w:cs="Times New Roman"/>
          <w:sz w:val="24"/>
          <w:szCs w:val="24"/>
        </w:rPr>
        <w:t xml:space="preserve"> </w:t>
      </w:r>
      <w:r w:rsidR="00E71D57" w:rsidRPr="001D5E50">
        <w:rPr>
          <w:rFonts w:ascii="Times New Roman" w:hAnsi="Times New Roman" w:cs="Times New Roman"/>
          <w:sz w:val="24"/>
          <w:szCs w:val="24"/>
        </w:rPr>
        <w:t>cał</w:t>
      </w:r>
      <w:r w:rsidR="00036A4A" w:rsidRPr="001D5E50">
        <w:rPr>
          <w:rFonts w:ascii="Times New Roman" w:hAnsi="Times New Roman" w:cs="Times New Roman"/>
          <w:sz w:val="24"/>
          <w:szCs w:val="24"/>
        </w:rPr>
        <w:t>ość d</w:t>
      </w:r>
      <w:r>
        <w:rPr>
          <w:rFonts w:ascii="Times New Roman" w:hAnsi="Times New Roman" w:cs="Times New Roman"/>
          <w:sz w:val="24"/>
          <w:szCs w:val="24"/>
        </w:rPr>
        <w:t>ok</w:t>
      </w:r>
      <w:r w:rsidR="00E71D57" w:rsidRPr="001D5E50">
        <w:rPr>
          <w:rFonts w:ascii="Times New Roman" w:hAnsi="Times New Roman" w:cs="Times New Roman"/>
          <w:sz w:val="24"/>
          <w:szCs w:val="24"/>
        </w:rPr>
        <w:t>umentacji projektowej jaką dysponuje?</w:t>
      </w:r>
    </w:p>
    <w:p w:rsidR="00E71D57" w:rsidRPr="001D5E50" w:rsidRDefault="001D5E50"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71D57" w:rsidRPr="001D5E50">
        <w:rPr>
          <w:rFonts w:ascii="Times New Roman" w:hAnsi="Times New Roman" w:cs="Times New Roman"/>
          <w:sz w:val="24"/>
          <w:szCs w:val="24"/>
        </w:rPr>
        <w:t xml:space="preserve"> W </w:t>
      </w:r>
      <w:r w:rsidR="00036A4A" w:rsidRPr="001D5E50">
        <w:rPr>
          <w:rFonts w:ascii="Times New Roman" w:hAnsi="Times New Roman" w:cs="Times New Roman"/>
          <w:sz w:val="24"/>
          <w:szCs w:val="24"/>
        </w:rPr>
        <w:t>specy</w:t>
      </w:r>
      <w:r w:rsidR="00E71D57" w:rsidRPr="001D5E50">
        <w:rPr>
          <w:rFonts w:ascii="Times New Roman" w:hAnsi="Times New Roman" w:cs="Times New Roman"/>
          <w:sz w:val="24"/>
          <w:szCs w:val="24"/>
        </w:rPr>
        <w:t>fikacji</w:t>
      </w:r>
      <w:r>
        <w:rPr>
          <w:rFonts w:ascii="Times New Roman" w:hAnsi="Times New Roman" w:cs="Times New Roman"/>
          <w:sz w:val="24"/>
          <w:szCs w:val="24"/>
        </w:rPr>
        <w:t xml:space="preserve"> metoda </w:t>
      </w:r>
      <w:r w:rsidR="00E71D57" w:rsidRPr="001D5E50">
        <w:rPr>
          <w:rFonts w:ascii="Times New Roman" w:hAnsi="Times New Roman" w:cs="Times New Roman"/>
          <w:sz w:val="24"/>
          <w:szCs w:val="24"/>
        </w:rPr>
        <w:t xml:space="preserve"> Pkt.8 Podana jest metoda regeneracji pneumoimpulsowa. Z uwagi na</w:t>
      </w:r>
      <w:r>
        <w:rPr>
          <w:rFonts w:ascii="Times New Roman" w:hAnsi="Times New Roman" w:cs="Times New Roman"/>
          <w:sz w:val="24"/>
          <w:szCs w:val="24"/>
        </w:rPr>
        <w:t xml:space="preserve"> </w:t>
      </w:r>
      <w:r w:rsidR="00E71D57" w:rsidRPr="001D5E50">
        <w:rPr>
          <w:rFonts w:ascii="Times New Roman" w:hAnsi="Times New Roman" w:cs="Times New Roman"/>
          <w:sz w:val="24"/>
          <w:szCs w:val="24"/>
        </w:rPr>
        <w:t xml:space="preserve">to </w:t>
      </w:r>
      <w:r w:rsidR="00036A4A" w:rsidRPr="001D5E50">
        <w:rPr>
          <w:rFonts w:ascii="Times New Roman" w:hAnsi="Times New Roman" w:cs="Times New Roman"/>
          <w:sz w:val="24"/>
          <w:szCs w:val="24"/>
        </w:rPr>
        <w:t>że</w:t>
      </w:r>
      <w:r>
        <w:rPr>
          <w:rFonts w:ascii="Times New Roman" w:hAnsi="Times New Roman" w:cs="Times New Roman"/>
          <w:sz w:val="24"/>
          <w:szCs w:val="24"/>
        </w:rPr>
        <w:t xml:space="preserve"> </w:t>
      </w:r>
      <w:r w:rsidR="00036A4A" w:rsidRPr="001D5E50">
        <w:rPr>
          <w:rFonts w:ascii="Times New Roman" w:hAnsi="Times New Roman" w:cs="Times New Roman"/>
          <w:sz w:val="24"/>
          <w:szCs w:val="24"/>
        </w:rPr>
        <w:t>to</w:t>
      </w:r>
      <w:r>
        <w:rPr>
          <w:rFonts w:ascii="Times New Roman" w:hAnsi="Times New Roman" w:cs="Times New Roman"/>
          <w:sz w:val="24"/>
          <w:szCs w:val="24"/>
        </w:rPr>
        <w:t xml:space="preserve"> moż</w:t>
      </w:r>
      <w:r w:rsidR="00E71D57" w:rsidRPr="001D5E50">
        <w:rPr>
          <w:rFonts w:ascii="Times New Roman" w:hAnsi="Times New Roman" w:cs="Times New Roman"/>
          <w:sz w:val="24"/>
          <w:szCs w:val="24"/>
        </w:rPr>
        <w:t>e być mało skuteczna  czy można</w:t>
      </w:r>
      <w:r>
        <w:rPr>
          <w:rFonts w:ascii="Times New Roman" w:hAnsi="Times New Roman" w:cs="Times New Roman"/>
          <w:sz w:val="24"/>
          <w:szCs w:val="24"/>
        </w:rPr>
        <w:t xml:space="preserve"> zastosować</w:t>
      </w:r>
      <w:r w:rsidR="00E71D57" w:rsidRPr="001D5E50">
        <w:rPr>
          <w:rFonts w:ascii="Times New Roman" w:hAnsi="Times New Roman" w:cs="Times New Roman"/>
          <w:sz w:val="24"/>
          <w:szCs w:val="24"/>
        </w:rPr>
        <w:t xml:space="preserve"> </w:t>
      </w:r>
      <w:r w:rsidR="00036A4A" w:rsidRPr="001D5E50">
        <w:rPr>
          <w:rFonts w:ascii="Times New Roman" w:hAnsi="Times New Roman" w:cs="Times New Roman"/>
          <w:sz w:val="24"/>
          <w:szCs w:val="24"/>
        </w:rPr>
        <w:t>inn</w:t>
      </w:r>
      <w:r w:rsidR="00E71D57" w:rsidRPr="001D5E50">
        <w:rPr>
          <w:rFonts w:ascii="Times New Roman" w:hAnsi="Times New Roman" w:cs="Times New Roman"/>
          <w:sz w:val="24"/>
          <w:szCs w:val="24"/>
        </w:rPr>
        <w:t xml:space="preserve">e </w:t>
      </w:r>
      <w:r w:rsidR="00036A4A" w:rsidRPr="001D5E50">
        <w:rPr>
          <w:rFonts w:ascii="Times New Roman" w:hAnsi="Times New Roman" w:cs="Times New Roman"/>
          <w:sz w:val="24"/>
          <w:szCs w:val="24"/>
        </w:rPr>
        <w:t>metody</w:t>
      </w:r>
      <w:r w:rsidR="00E71D57" w:rsidRPr="001D5E50">
        <w:rPr>
          <w:rFonts w:ascii="Times New Roman" w:hAnsi="Times New Roman" w:cs="Times New Roman"/>
          <w:sz w:val="24"/>
          <w:szCs w:val="24"/>
        </w:rPr>
        <w:t xml:space="preserve"> , Najcz</w:t>
      </w:r>
      <w:r w:rsidR="00036A4A" w:rsidRPr="001D5E50">
        <w:rPr>
          <w:rFonts w:ascii="Times New Roman" w:hAnsi="Times New Roman" w:cs="Times New Roman"/>
          <w:sz w:val="24"/>
          <w:szCs w:val="24"/>
        </w:rPr>
        <w:t>ęś</w:t>
      </w:r>
      <w:r>
        <w:rPr>
          <w:rFonts w:ascii="Times New Roman" w:hAnsi="Times New Roman" w:cs="Times New Roman"/>
          <w:sz w:val="24"/>
          <w:szCs w:val="24"/>
        </w:rPr>
        <w:t xml:space="preserve">ciej stosujemy metodę chemiczną można </w:t>
      </w:r>
      <w:r w:rsidR="00507862">
        <w:rPr>
          <w:rFonts w:ascii="Times New Roman" w:hAnsi="Times New Roman" w:cs="Times New Roman"/>
          <w:sz w:val="24"/>
          <w:szCs w:val="24"/>
        </w:rPr>
        <w:t>połączyć</w:t>
      </w:r>
      <w:r>
        <w:rPr>
          <w:rFonts w:ascii="Times New Roman" w:hAnsi="Times New Roman" w:cs="Times New Roman"/>
          <w:sz w:val="24"/>
          <w:szCs w:val="24"/>
        </w:rPr>
        <w:t xml:space="preserve"> z</w:t>
      </w:r>
      <w:r w:rsidR="00E71D57" w:rsidRPr="001D5E50">
        <w:rPr>
          <w:rFonts w:ascii="Times New Roman" w:hAnsi="Times New Roman" w:cs="Times New Roman"/>
          <w:sz w:val="24"/>
          <w:szCs w:val="24"/>
        </w:rPr>
        <w:t xml:space="preserve"> </w:t>
      </w:r>
      <w:proofErr w:type="spellStart"/>
      <w:r w:rsidR="00E71D57" w:rsidRPr="001D5E50">
        <w:rPr>
          <w:rFonts w:ascii="Times New Roman" w:hAnsi="Times New Roman" w:cs="Times New Roman"/>
          <w:sz w:val="24"/>
          <w:szCs w:val="24"/>
        </w:rPr>
        <w:t>elektroimpulsami</w:t>
      </w:r>
      <w:proofErr w:type="spellEnd"/>
      <w:r w:rsidR="00E71D57" w:rsidRPr="001D5E50">
        <w:rPr>
          <w:rFonts w:ascii="Times New Roman" w:hAnsi="Times New Roman" w:cs="Times New Roman"/>
          <w:sz w:val="24"/>
          <w:szCs w:val="24"/>
        </w:rPr>
        <w:t xml:space="preserve"> plus zast</w:t>
      </w:r>
      <w:r w:rsidR="00507862">
        <w:rPr>
          <w:rFonts w:ascii="Times New Roman" w:hAnsi="Times New Roman" w:cs="Times New Roman"/>
          <w:sz w:val="24"/>
          <w:szCs w:val="24"/>
        </w:rPr>
        <w:t>osowanie "</w:t>
      </w:r>
      <w:proofErr w:type="spellStart"/>
      <w:r w:rsidR="00507862">
        <w:rPr>
          <w:rFonts w:ascii="Times New Roman" w:hAnsi="Times New Roman" w:cs="Times New Roman"/>
          <w:sz w:val="24"/>
          <w:szCs w:val="24"/>
        </w:rPr>
        <w:t>Turboclinera</w:t>
      </w:r>
      <w:proofErr w:type="spellEnd"/>
      <w:r w:rsidR="00507862">
        <w:rPr>
          <w:rFonts w:ascii="Times New Roman" w:hAnsi="Times New Roman" w:cs="Times New Roman"/>
          <w:sz w:val="24"/>
          <w:szCs w:val="24"/>
        </w:rPr>
        <w:t>" wywołuj</w:t>
      </w:r>
      <w:r w:rsidR="00E71D57" w:rsidRPr="001D5E50">
        <w:rPr>
          <w:rFonts w:ascii="Times New Roman" w:hAnsi="Times New Roman" w:cs="Times New Roman"/>
          <w:sz w:val="24"/>
          <w:szCs w:val="24"/>
        </w:rPr>
        <w:t xml:space="preserve">ącego </w:t>
      </w:r>
      <w:r w:rsidR="00507862" w:rsidRPr="001D5E50">
        <w:rPr>
          <w:rFonts w:ascii="Times New Roman" w:hAnsi="Times New Roman" w:cs="Times New Roman"/>
          <w:sz w:val="24"/>
          <w:szCs w:val="24"/>
        </w:rPr>
        <w:t>cyrkulację</w:t>
      </w:r>
      <w:r w:rsidR="00E71D57" w:rsidRPr="001D5E50">
        <w:rPr>
          <w:rFonts w:ascii="Times New Roman" w:hAnsi="Times New Roman" w:cs="Times New Roman"/>
          <w:sz w:val="24"/>
          <w:szCs w:val="24"/>
        </w:rPr>
        <w:t xml:space="preserve"> wody poza filtr.</w:t>
      </w:r>
    </w:p>
    <w:p w:rsidR="00E71D57" w:rsidRPr="001D5E50" w:rsidRDefault="00507862"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E71D57" w:rsidRPr="001D5E50">
        <w:rPr>
          <w:rFonts w:ascii="Times New Roman" w:hAnsi="Times New Roman" w:cs="Times New Roman"/>
          <w:sz w:val="24"/>
          <w:szCs w:val="24"/>
        </w:rPr>
        <w:t xml:space="preserve"> zwra</w:t>
      </w:r>
      <w:r>
        <w:rPr>
          <w:rFonts w:ascii="Times New Roman" w:hAnsi="Times New Roman" w:cs="Times New Roman"/>
          <w:sz w:val="24"/>
          <w:szCs w:val="24"/>
        </w:rPr>
        <w:t>camy się o załączenie kart odwiertó</w:t>
      </w:r>
      <w:r w:rsidR="00E71D57" w:rsidRPr="001D5E50">
        <w:rPr>
          <w:rFonts w:ascii="Times New Roman" w:hAnsi="Times New Roman" w:cs="Times New Roman"/>
          <w:sz w:val="24"/>
          <w:szCs w:val="24"/>
        </w:rPr>
        <w:t>w studni głębinowych .</w:t>
      </w:r>
    </w:p>
    <w:p w:rsidR="00E71D57" w:rsidRPr="001D5E50" w:rsidRDefault="00507862"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 zakresie Prac </w:t>
      </w:r>
      <w:r w:rsidR="00E71D57" w:rsidRPr="001D5E50">
        <w:rPr>
          <w:rFonts w:ascii="Times New Roman" w:hAnsi="Times New Roman" w:cs="Times New Roman"/>
          <w:sz w:val="24"/>
          <w:szCs w:val="24"/>
        </w:rPr>
        <w:t>bran</w:t>
      </w:r>
      <w:r w:rsidR="00036A4A" w:rsidRPr="001D5E50">
        <w:rPr>
          <w:rFonts w:ascii="Times New Roman" w:hAnsi="Times New Roman" w:cs="Times New Roman"/>
          <w:sz w:val="24"/>
          <w:szCs w:val="24"/>
        </w:rPr>
        <w:t>ży</w:t>
      </w:r>
      <w:r>
        <w:rPr>
          <w:rFonts w:ascii="Times New Roman" w:hAnsi="Times New Roman" w:cs="Times New Roman"/>
          <w:sz w:val="24"/>
          <w:szCs w:val="24"/>
        </w:rPr>
        <w:t xml:space="preserve"> </w:t>
      </w:r>
      <w:r w:rsidR="00E71D57" w:rsidRPr="001D5E50">
        <w:rPr>
          <w:rFonts w:ascii="Times New Roman" w:hAnsi="Times New Roman" w:cs="Times New Roman"/>
          <w:sz w:val="24"/>
          <w:szCs w:val="24"/>
        </w:rPr>
        <w:t>budowlanej</w:t>
      </w:r>
      <w:r>
        <w:rPr>
          <w:rFonts w:ascii="Times New Roman" w:hAnsi="Times New Roman" w:cs="Times New Roman"/>
          <w:sz w:val="24"/>
          <w:szCs w:val="24"/>
        </w:rPr>
        <w:t xml:space="preserve"> znajduje się wykonanie napisu na obiekcie stacji</w:t>
      </w:r>
    </w:p>
    <w:p w:rsidR="00E71D57" w:rsidRPr="001D5E50" w:rsidRDefault="00036A4A" w:rsidP="00E71D57">
      <w:pPr>
        <w:autoSpaceDE w:val="0"/>
        <w:autoSpaceDN w:val="0"/>
        <w:adjustRightInd w:val="0"/>
        <w:spacing w:after="0" w:line="240" w:lineRule="auto"/>
        <w:rPr>
          <w:rFonts w:ascii="Times New Roman" w:hAnsi="Times New Roman" w:cs="Times New Roman"/>
          <w:sz w:val="24"/>
          <w:szCs w:val="24"/>
        </w:rPr>
      </w:pPr>
      <w:r w:rsidRPr="001D5E50">
        <w:rPr>
          <w:rFonts w:ascii="Times New Roman" w:hAnsi="Times New Roman" w:cs="Times New Roman"/>
          <w:sz w:val="24"/>
          <w:szCs w:val="24"/>
        </w:rPr>
        <w:t>uzdatniania wody</w:t>
      </w:r>
      <w:r w:rsidR="00E71D57" w:rsidRPr="001D5E50">
        <w:rPr>
          <w:rFonts w:ascii="Times New Roman" w:hAnsi="Times New Roman" w:cs="Times New Roman"/>
          <w:sz w:val="24"/>
          <w:szCs w:val="24"/>
        </w:rPr>
        <w:t xml:space="preserve">. W jaki sposób </w:t>
      </w:r>
      <w:r w:rsidR="00507862">
        <w:rPr>
          <w:rFonts w:ascii="Times New Roman" w:hAnsi="Times New Roman" w:cs="Times New Roman"/>
          <w:sz w:val="24"/>
          <w:szCs w:val="24"/>
        </w:rPr>
        <w:t>ma być wykonany napis proszę o podanie</w:t>
      </w:r>
      <w:r w:rsidR="00E71D57" w:rsidRPr="001D5E50">
        <w:rPr>
          <w:rFonts w:ascii="Times New Roman" w:hAnsi="Times New Roman" w:cs="Times New Roman"/>
          <w:sz w:val="24"/>
          <w:szCs w:val="24"/>
        </w:rPr>
        <w:t xml:space="preserve"> wielkości liter i materiał.</w:t>
      </w:r>
    </w:p>
    <w:p w:rsidR="00E71D57" w:rsidRPr="00507862" w:rsidRDefault="00507862" w:rsidP="0050786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E71D57" w:rsidRPr="00507862">
        <w:rPr>
          <w:rFonts w:ascii="Times New Roman" w:hAnsi="Times New Roman" w:cs="Times New Roman"/>
          <w:sz w:val="24"/>
          <w:szCs w:val="24"/>
        </w:rPr>
        <w:t xml:space="preserve"> </w:t>
      </w:r>
      <w:r w:rsidR="00036A4A" w:rsidRPr="00507862">
        <w:rPr>
          <w:rFonts w:ascii="Times New Roman" w:hAnsi="Times New Roman" w:cs="Times New Roman"/>
          <w:sz w:val="24"/>
          <w:szCs w:val="24"/>
        </w:rPr>
        <w:t>Zwracam się</w:t>
      </w:r>
      <w:r w:rsidR="00E71D57" w:rsidRPr="00507862">
        <w:rPr>
          <w:rFonts w:ascii="Times New Roman" w:hAnsi="Times New Roman" w:cs="Times New Roman"/>
          <w:sz w:val="24"/>
          <w:szCs w:val="24"/>
        </w:rPr>
        <w:t xml:space="preserve"> o okre</w:t>
      </w:r>
      <w:r w:rsidR="00036A4A" w:rsidRPr="00507862">
        <w:rPr>
          <w:rFonts w:ascii="Times New Roman" w:hAnsi="Times New Roman" w:cs="Times New Roman"/>
          <w:sz w:val="24"/>
          <w:szCs w:val="24"/>
        </w:rPr>
        <w:t>ś</w:t>
      </w:r>
      <w:r w:rsidR="00E71D57" w:rsidRPr="00507862">
        <w:rPr>
          <w:rFonts w:ascii="Times New Roman" w:hAnsi="Times New Roman" w:cs="Times New Roman"/>
          <w:sz w:val="24"/>
          <w:szCs w:val="24"/>
        </w:rPr>
        <w:t>l</w:t>
      </w:r>
      <w:r>
        <w:rPr>
          <w:rFonts w:ascii="Times New Roman" w:hAnsi="Times New Roman" w:cs="Times New Roman"/>
          <w:sz w:val="24"/>
          <w:szCs w:val="24"/>
        </w:rPr>
        <w:t xml:space="preserve">enie </w:t>
      </w:r>
      <w:r w:rsidR="00E71D57" w:rsidRPr="00507862">
        <w:rPr>
          <w:rFonts w:ascii="Times New Roman" w:hAnsi="Times New Roman" w:cs="Times New Roman"/>
          <w:sz w:val="24"/>
          <w:szCs w:val="24"/>
        </w:rPr>
        <w:t>kolorystyki stolarki wewnętrznej oraz podanie czy stolarka zewnętrzna ma</w:t>
      </w:r>
      <w:r>
        <w:rPr>
          <w:rFonts w:ascii="Times New Roman" w:hAnsi="Times New Roman" w:cs="Times New Roman"/>
          <w:sz w:val="24"/>
          <w:szCs w:val="24"/>
        </w:rPr>
        <w:t xml:space="preserve"> </w:t>
      </w:r>
      <w:r w:rsidR="00E71D57" w:rsidRPr="00507862">
        <w:rPr>
          <w:rFonts w:ascii="Times New Roman" w:hAnsi="Times New Roman" w:cs="Times New Roman"/>
          <w:sz w:val="24"/>
          <w:szCs w:val="24"/>
        </w:rPr>
        <w:t>być w kolorze 5010 dwustronnie czy</w:t>
      </w:r>
      <w:r>
        <w:rPr>
          <w:rFonts w:ascii="Times New Roman" w:hAnsi="Times New Roman" w:cs="Times New Roman"/>
          <w:sz w:val="24"/>
          <w:szCs w:val="24"/>
        </w:rPr>
        <w:t xml:space="preserve"> </w:t>
      </w:r>
      <w:r w:rsidR="00E71D57" w:rsidRPr="00507862">
        <w:rPr>
          <w:rFonts w:ascii="Times New Roman" w:hAnsi="Times New Roman" w:cs="Times New Roman"/>
          <w:sz w:val="24"/>
          <w:szCs w:val="24"/>
        </w:rPr>
        <w:t>jednostronnie?</w:t>
      </w:r>
    </w:p>
    <w:p w:rsidR="00E71D57" w:rsidRPr="001D5E50" w:rsidRDefault="00507862" w:rsidP="00E71D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E71D57" w:rsidRPr="001D5E50">
        <w:rPr>
          <w:rFonts w:ascii="Times New Roman" w:hAnsi="Times New Roman" w:cs="Times New Roman"/>
          <w:sz w:val="24"/>
          <w:szCs w:val="24"/>
        </w:rPr>
        <w:t xml:space="preserve"> </w:t>
      </w:r>
      <w:r w:rsidR="00036A4A" w:rsidRPr="001D5E50">
        <w:rPr>
          <w:rFonts w:ascii="Times New Roman" w:hAnsi="Times New Roman" w:cs="Times New Roman"/>
          <w:sz w:val="24"/>
          <w:szCs w:val="24"/>
        </w:rPr>
        <w:t>zwracam</w:t>
      </w:r>
      <w:r w:rsidR="00E71D57" w:rsidRPr="001D5E50">
        <w:rPr>
          <w:rFonts w:ascii="Times New Roman" w:hAnsi="Times New Roman" w:cs="Times New Roman"/>
          <w:sz w:val="24"/>
          <w:szCs w:val="24"/>
        </w:rPr>
        <w:t xml:space="preserve">y się </w:t>
      </w:r>
      <w:r>
        <w:rPr>
          <w:rFonts w:ascii="Times New Roman" w:hAnsi="Times New Roman" w:cs="Times New Roman"/>
          <w:sz w:val="24"/>
          <w:szCs w:val="24"/>
        </w:rPr>
        <w:t>o podanie współczynnika przenik</w:t>
      </w:r>
      <w:r w:rsidR="00E71D57" w:rsidRPr="001D5E50">
        <w:rPr>
          <w:rFonts w:ascii="Times New Roman" w:hAnsi="Times New Roman" w:cs="Times New Roman"/>
          <w:sz w:val="24"/>
          <w:szCs w:val="24"/>
        </w:rPr>
        <w:t>a</w:t>
      </w:r>
      <w:r>
        <w:rPr>
          <w:rFonts w:ascii="Times New Roman" w:hAnsi="Times New Roman" w:cs="Times New Roman"/>
          <w:sz w:val="24"/>
          <w:szCs w:val="24"/>
        </w:rPr>
        <w:t>nia</w:t>
      </w:r>
      <w:r w:rsidR="00E71D57" w:rsidRPr="001D5E50">
        <w:rPr>
          <w:rFonts w:ascii="Times New Roman" w:hAnsi="Times New Roman" w:cs="Times New Roman"/>
          <w:sz w:val="24"/>
          <w:szCs w:val="24"/>
        </w:rPr>
        <w:t xml:space="preserve"> ciepł</w:t>
      </w:r>
      <w:r w:rsidR="00036A4A" w:rsidRPr="001D5E50">
        <w:rPr>
          <w:rFonts w:ascii="Times New Roman" w:hAnsi="Times New Roman" w:cs="Times New Roman"/>
          <w:sz w:val="24"/>
          <w:szCs w:val="24"/>
        </w:rPr>
        <w:t>a</w:t>
      </w:r>
      <w:r w:rsidR="00E71D57" w:rsidRPr="001D5E50">
        <w:rPr>
          <w:rFonts w:ascii="Times New Roman" w:hAnsi="Times New Roman" w:cs="Times New Roman"/>
          <w:sz w:val="24"/>
          <w:szCs w:val="24"/>
        </w:rPr>
        <w:t xml:space="preserve"> dla </w:t>
      </w:r>
      <w:proofErr w:type="spellStart"/>
      <w:r w:rsidR="00036A4A" w:rsidRPr="001D5E50">
        <w:rPr>
          <w:rFonts w:ascii="Times New Roman" w:hAnsi="Times New Roman" w:cs="Times New Roman"/>
          <w:sz w:val="24"/>
          <w:szCs w:val="24"/>
        </w:rPr>
        <w:t>drzw</w:t>
      </w:r>
      <w:r w:rsidR="00E71D57" w:rsidRPr="001D5E50">
        <w:rPr>
          <w:rFonts w:ascii="Times New Roman" w:hAnsi="Times New Roman" w:cs="Times New Roman"/>
          <w:sz w:val="24"/>
          <w:szCs w:val="24"/>
        </w:rPr>
        <w:t>ii</w:t>
      </w:r>
      <w:proofErr w:type="spellEnd"/>
      <w:r w:rsidR="00E71D57" w:rsidRPr="001D5E50">
        <w:rPr>
          <w:rFonts w:ascii="Times New Roman" w:hAnsi="Times New Roman" w:cs="Times New Roman"/>
          <w:sz w:val="24"/>
          <w:szCs w:val="24"/>
        </w:rPr>
        <w:t xml:space="preserve"> okien.</w:t>
      </w:r>
    </w:p>
    <w:p w:rsidR="00E847BB" w:rsidRPr="001D5E50" w:rsidRDefault="00E71D57" w:rsidP="00E71D57">
      <w:pPr>
        <w:rPr>
          <w:rFonts w:ascii="Times New Roman" w:hAnsi="Times New Roman" w:cs="Times New Roman"/>
          <w:sz w:val="24"/>
          <w:szCs w:val="24"/>
        </w:rPr>
      </w:pPr>
      <w:r w:rsidRPr="001D5E50">
        <w:rPr>
          <w:rFonts w:ascii="Times New Roman" w:hAnsi="Times New Roman" w:cs="Times New Roman"/>
          <w:sz w:val="24"/>
          <w:szCs w:val="24"/>
        </w:rPr>
        <w:t xml:space="preserve">8. </w:t>
      </w:r>
      <w:r w:rsidR="00507862">
        <w:rPr>
          <w:rFonts w:ascii="Times New Roman" w:hAnsi="Times New Roman" w:cs="Times New Roman"/>
          <w:sz w:val="24"/>
          <w:szCs w:val="24"/>
        </w:rPr>
        <w:t>Czy</w:t>
      </w:r>
      <w:r w:rsidRPr="001D5E50">
        <w:rPr>
          <w:rFonts w:ascii="Times New Roman" w:hAnsi="Times New Roman" w:cs="Times New Roman"/>
          <w:sz w:val="24"/>
          <w:szCs w:val="24"/>
        </w:rPr>
        <w:t xml:space="preserve"> w ramach inwestycji należy wyposazyć obiekt w sprzęt p.poz zgodnie z zapisami </w:t>
      </w:r>
      <w:r w:rsidR="00507862">
        <w:rPr>
          <w:rFonts w:ascii="Times New Roman" w:hAnsi="Times New Roman" w:cs="Times New Roman"/>
          <w:sz w:val="24"/>
          <w:szCs w:val="24"/>
        </w:rPr>
        <w:t>projektu techniczne</w:t>
      </w:r>
      <w:r w:rsidRPr="001D5E50">
        <w:rPr>
          <w:rFonts w:ascii="Times New Roman" w:hAnsi="Times New Roman" w:cs="Times New Roman"/>
          <w:sz w:val="24"/>
          <w:szCs w:val="24"/>
        </w:rPr>
        <w:t xml:space="preserve">go </w:t>
      </w:r>
      <w:r w:rsidR="00507862">
        <w:rPr>
          <w:rFonts w:ascii="Times New Roman" w:hAnsi="Times New Roman" w:cs="Times New Roman"/>
          <w:sz w:val="24"/>
          <w:szCs w:val="24"/>
        </w:rPr>
        <w:t>br</w:t>
      </w:r>
      <w:r w:rsidR="00036A4A" w:rsidRPr="001D5E50">
        <w:rPr>
          <w:rFonts w:ascii="Times New Roman" w:hAnsi="Times New Roman" w:cs="Times New Roman"/>
          <w:sz w:val="24"/>
          <w:szCs w:val="24"/>
        </w:rPr>
        <w:t>an</w:t>
      </w:r>
      <w:r w:rsidR="00507862">
        <w:rPr>
          <w:rFonts w:ascii="Times New Roman" w:hAnsi="Times New Roman" w:cs="Times New Roman"/>
          <w:sz w:val="24"/>
          <w:szCs w:val="24"/>
        </w:rPr>
        <w:t>ży archi</w:t>
      </w:r>
      <w:r w:rsidR="00036A4A" w:rsidRPr="001D5E50">
        <w:rPr>
          <w:rFonts w:ascii="Times New Roman" w:hAnsi="Times New Roman" w:cs="Times New Roman"/>
          <w:sz w:val="24"/>
          <w:szCs w:val="24"/>
        </w:rPr>
        <w:t>t</w:t>
      </w:r>
      <w:r w:rsidRPr="001D5E50">
        <w:rPr>
          <w:rFonts w:ascii="Times New Roman" w:hAnsi="Times New Roman" w:cs="Times New Roman"/>
          <w:sz w:val="24"/>
          <w:szCs w:val="24"/>
        </w:rPr>
        <w:t>ektoniczno-konst</w:t>
      </w:r>
      <w:r w:rsidR="00055CD0" w:rsidRPr="001D5E50">
        <w:rPr>
          <w:rFonts w:ascii="Times New Roman" w:hAnsi="Times New Roman" w:cs="Times New Roman"/>
          <w:sz w:val="24"/>
          <w:szCs w:val="24"/>
        </w:rPr>
        <w:t>rukcyjn</w:t>
      </w:r>
      <w:r w:rsidRPr="001D5E50">
        <w:rPr>
          <w:rFonts w:ascii="Times New Roman" w:hAnsi="Times New Roman" w:cs="Times New Roman"/>
          <w:sz w:val="24"/>
          <w:szCs w:val="24"/>
        </w:rPr>
        <w:t>e</w:t>
      </w:r>
      <w:r w:rsidR="00036A4A" w:rsidRPr="001D5E50">
        <w:rPr>
          <w:rFonts w:ascii="Times New Roman" w:hAnsi="Times New Roman" w:cs="Times New Roman"/>
          <w:sz w:val="24"/>
          <w:szCs w:val="24"/>
        </w:rPr>
        <w:t>j</w:t>
      </w:r>
      <w:r w:rsidRPr="001D5E50">
        <w:rPr>
          <w:rFonts w:ascii="Times New Roman" w:hAnsi="Times New Roman" w:cs="Times New Roman"/>
          <w:sz w:val="24"/>
          <w:szCs w:val="24"/>
        </w:rPr>
        <w:t xml:space="preserve">: </w:t>
      </w:r>
      <w:proofErr w:type="spellStart"/>
      <w:r w:rsidR="00507862">
        <w:rPr>
          <w:rFonts w:ascii="Times New Roman" w:hAnsi="Times New Roman" w:cs="Times New Roman"/>
          <w:sz w:val="24"/>
          <w:szCs w:val="24"/>
        </w:rPr>
        <w:t>pkt</w:t>
      </w:r>
      <w:proofErr w:type="spellEnd"/>
      <w:r w:rsidR="00507862">
        <w:rPr>
          <w:rFonts w:ascii="Times New Roman" w:hAnsi="Times New Roman" w:cs="Times New Roman"/>
          <w:sz w:val="24"/>
          <w:szCs w:val="24"/>
        </w:rPr>
        <w:t xml:space="preserve"> 19. </w:t>
      </w:r>
      <w:proofErr w:type="spellStart"/>
      <w:r w:rsidR="00507862">
        <w:rPr>
          <w:rFonts w:ascii="Times New Roman" w:hAnsi="Times New Roman" w:cs="Times New Roman"/>
          <w:sz w:val="24"/>
          <w:szCs w:val="24"/>
        </w:rPr>
        <w:t>Ppkt</w:t>
      </w:r>
      <w:proofErr w:type="spellEnd"/>
      <w:r w:rsidR="00507862">
        <w:rPr>
          <w:rFonts w:ascii="Times New Roman" w:hAnsi="Times New Roman" w:cs="Times New Roman"/>
          <w:sz w:val="24"/>
          <w:szCs w:val="24"/>
        </w:rPr>
        <w:t>. J.</w:t>
      </w:r>
    </w:p>
    <w:p w:rsidR="00055CD0" w:rsidRPr="001D5E50" w:rsidRDefault="00055CD0" w:rsidP="00E71D57">
      <w:pPr>
        <w:rPr>
          <w:rFonts w:ascii="Times New Roman" w:hAnsi="Times New Roman" w:cs="Times New Roman"/>
          <w:sz w:val="24"/>
          <w:szCs w:val="24"/>
        </w:rPr>
      </w:pPr>
      <w:r w:rsidRPr="001D5E50">
        <w:rPr>
          <w:rFonts w:ascii="Times New Roman" w:hAnsi="Times New Roman" w:cs="Times New Roman"/>
          <w:sz w:val="24"/>
          <w:szCs w:val="24"/>
        </w:rPr>
        <w:t xml:space="preserve">Ad 2 </w:t>
      </w:r>
      <w:r w:rsidR="00C24EBD" w:rsidRPr="001D5E50">
        <w:rPr>
          <w:rFonts w:ascii="Times New Roman" w:hAnsi="Times New Roman" w:cs="Times New Roman"/>
          <w:sz w:val="24"/>
          <w:szCs w:val="24"/>
        </w:rPr>
        <w:t xml:space="preserve"> Odpowiedzi  na  skierowane  pytania  przesłane  zostały  wykonawcom  i umieszczone  są  na  BIP  Urzędu  Gminy </w:t>
      </w:r>
    </w:p>
    <w:p w:rsidR="00C24EBD" w:rsidRPr="001D5E50" w:rsidRDefault="00C24EBD" w:rsidP="00E71D57">
      <w:pPr>
        <w:rPr>
          <w:rFonts w:ascii="Times New Roman" w:hAnsi="Times New Roman" w:cs="Times New Roman"/>
          <w:sz w:val="24"/>
          <w:szCs w:val="24"/>
        </w:rPr>
      </w:pPr>
      <w:r w:rsidRPr="001D5E50">
        <w:rPr>
          <w:rFonts w:ascii="Times New Roman" w:hAnsi="Times New Roman" w:cs="Times New Roman"/>
          <w:sz w:val="24"/>
          <w:szCs w:val="24"/>
        </w:rPr>
        <w:t>Ad. 3 a. Wysokości  zbiorników  określone  są  przez  projektanta  w  odpowiedzi  dla  innej  firmy  , która   umieszczona  jest  na  bip  Urządu  Gminy . Zamawiający  nie  dopuszcza  zmian w  tym  zakresie .</w:t>
      </w:r>
    </w:p>
    <w:p w:rsidR="00C24EBD" w:rsidRPr="001D5E50" w:rsidRDefault="00C24EBD" w:rsidP="00E71D57">
      <w:pPr>
        <w:rPr>
          <w:rFonts w:ascii="Times New Roman" w:hAnsi="Times New Roman" w:cs="Times New Roman"/>
          <w:sz w:val="24"/>
          <w:szCs w:val="24"/>
        </w:rPr>
      </w:pPr>
      <w:r w:rsidRPr="001D5E50">
        <w:rPr>
          <w:rFonts w:ascii="Times New Roman" w:hAnsi="Times New Roman" w:cs="Times New Roman"/>
          <w:sz w:val="24"/>
          <w:szCs w:val="24"/>
        </w:rPr>
        <w:t>3 b. Zamawiający  nie  dopuszcza  zmian  w  tym  zakresie .</w:t>
      </w:r>
    </w:p>
    <w:p w:rsidR="00C24EBD" w:rsidRPr="001D5E50" w:rsidRDefault="00C24EBD" w:rsidP="00E71D57">
      <w:pPr>
        <w:rPr>
          <w:rFonts w:ascii="Times New Roman" w:hAnsi="Times New Roman" w:cs="Times New Roman"/>
          <w:sz w:val="24"/>
          <w:szCs w:val="24"/>
        </w:rPr>
      </w:pPr>
      <w:r w:rsidRPr="001D5E50">
        <w:rPr>
          <w:rFonts w:ascii="Times New Roman" w:hAnsi="Times New Roman" w:cs="Times New Roman"/>
          <w:sz w:val="24"/>
          <w:szCs w:val="24"/>
        </w:rPr>
        <w:t>3 c. Dostawa  dodatkowych  urządzeń  obejmuje jedynie  przekazanie  urządzeń .</w:t>
      </w:r>
    </w:p>
    <w:p w:rsidR="00C24EBD" w:rsidRPr="001D5E50" w:rsidRDefault="00C24EBD" w:rsidP="00E71D57">
      <w:pPr>
        <w:rPr>
          <w:rFonts w:ascii="Times New Roman" w:hAnsi="Times New Roman" w:cs="Times New Roman"/>
          <w:sz w:val="24"/>
          <w:szCs w:val="24"/>
        </w:rPr>
      </w:pPr>
      <w:r w:rsidRPr="001D5E50">
        <w:rPr>
          <w:rFonts w:ascii="Times New Roman" w:hAnsi="Times New Roman" w:cs="Times New Roman"/>
          <w:sz w:val="24"/>
          <w:szCs w:val="24"/>
        </w:rPr>
        <w:t>3 d. Zamawiający  umieścił  na  stronie bip  operat  wodnoprawny  obejmujący  wszystkie  dane  studni .</w:t>
      </w:r>
    </w:p>
    <w:p w:rsidR="00F2423D" w:rsidRPr="001D5E50" w:rsidRDefault="00F2423D" w:rsidP="00E71D57">
      <w:pPr>
        <w:rPr>
          <w:rFonts w:ascii="Times New Roman" w:hAnsi="Times New Roman" w:cs="Times New Roman"/>
          <w:sz w:val="24"/>
          <w:szCs w:val="24"/>
        </w:rPr>
      </w:pPr>
      <w:r w:rsidRPr="001D5E50">
        <w:rPr>
          <w:rFonts w:ascii="Times New Roman" w:hAnsi="Times New Roman" w:cs="Times New Roman"/>
          <w:sz w:val="24"/>
          <w:szCs w:val="24"/>
        </w:rPr>
        <w:t>3 e Ilość  opraw  wynosi  5  szt. na  zewnątrz  budynku  o mocy  25 W.</w:t>
      </w:r>
    </w:p>
    <w:p w:rsidR="00F2423D" w:rsidRPr="001D5E50" w:rsidRDefault="00F2423D" w:rsidP="00E71D57">
      <w:pPr>
        <w:rPr>
          <w:rFonts w:ascii="Times New Roman" w:hAnsi="Times New Roman" w:cs="Times New Roman"/>
          <w:sz w:val="24"/>
          <w:szCs w:val="24"/>
        </w:rPr>
      </w:pPr>
      <w:r w:rsidRPr="001D5E50">
        <w:rPr>
          <w:rFonts w:ascii="Times New Roman" w:hAnsi="Times New Roman" w:cs="Times New Roman"/>
          <w:sz w:val="24"/>
          <w:szCs w:val="24"/>
        </w:rPr>
        <w:t>3 f sterowanie  oświetleniem  zewnętrznym  ma  być  ręczne  załączone  w  w  rozdzielni  RG .</w:t>
      </w:r>
    </w:p>
    <w:p w:rsidR="00F2423D" w:rsidRPr="001D5E50" w:rsidRDefault="00F2423D" w:rsidP="00E71D57">
      <w:pPr>
        <w:rPr>
          <w:rFonts w:ascii="Times New Roman" w:hAnsi="Times New Roman" w:cs="Times New Roman"/>
          <w:sz w:val="24"/>
          <w:szCs w:val="24"/>
        </w:rPr>
      </w:pPr>
      <w:r w:rsidRPr="001D5E50">
        <w:rPr>
          <w:rFonts w:ascii="Times New Roman" w:hAnsi="Times New Roman" w:cs="Times New Roman"/>
          <w:sz w:val="24"/>
          <w:szCs w:val="24"/>
        </w:rPr>
        <w:t>3 g. Zamawiający  dopuszczę  alternatywne  oprawy .</w:t>
      </w:r>
    </w:p>
    <w:p w:rsidR="00F2423D" w:rsidRPr="001D5E50" w:rsidRDefault="00F2423D" w:rsidP="001D5E50">
      <w:pPr>
        <w:jc w:val="right"/>
        <w:rPr>
          <w:rFonts w:ascii="Times New Roman" w:hAnsi="Times New Roman" w:cs="Times New Roman"/>
          <w:sz w:val="24"/>
          <w:szCs w:val="24"/>
        </w:rPr>
      </w:pPr>
    </w:p>
    <w:p w:rsidR="001D5E50" w:rsidRPr="001D5E50" w:rsidRDefault="00F2423D" w:rsidP="00507862">
      <w:pPr>
        <w:ind w:left="7080"/>
        <w:rPr>
          <w:rFonts w:ascii="Times New Roman" w:hAnsi="Times New Roman" w:cs="Times New Roman"/>
          <w:sz w:val="24"/>
          <w:szCs w:val="24"/>
        </w:rPr>
      </w:pPr>
      <w:r w:rsidRPr="001D5E50">
        <w:rPr>
          <w:rFonts w:ascii="Times New Roman" w:hAnsi="Times New Roman" w:cs="Times New Roman"/>
          <w:sz w:val="24"/>
          <w:szCs w:val="24"/>
        </w:rPr>
        <w:t xml:space="preserve">Wójt   Gminy  </w:t>
      </w:r>
    </w:p>
    <w:p w:rsidR="00F2423D" w:rsidRPr="001D5E50" w:rsidRDefault="00F2423D" w:rsidP="001D5E50">
      <w:pPr>
        <w:jc w:val="right"/>
        <w:rPr>
          <w:rFonts w:ascii="Times New Roman" w:hAnsi="Times New Roman" w:cs="Times New Roman"/>
          <w:sz w:val="24"/>
          <w:szCs w:val="24"/>
        </w:rPr>
      </w:pPr>
      <w:r w:rsidRPr="001D5E50">
        <w:rPr>
          <w:rFonts w:ascii="Times New Roman" w:hAnsi="Times New Roman" w:cs="Times New Roman"/>
          <w:sz w:val="24"/>
          <w:szCs w:val="24"/>
        </w:rPr>
        <w:t>Dariusz    Franczak</w:t>
      </w:r>
    </w:p>
    <w:sectPr w:rsidR="00F2423D" w:rsidRPr="001D5E50" w:rsidSect="00C340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B00"/>
    <w:multiLevelType w:val="multilevel"/>
    <w:tmpl w:val="13F286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C107FB"/>
    <w:multiLevelType w:val="multilevel"/>
    <w:tmpl w:val="C7EAF44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EA7137"/>
    <w:multiLevelType w:val="multilevel"/>
    <w:tmpl w:val="3E20C2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15294B"/>
    <w:multiLevelType w:val="multilevel"/>
    <w:tmpl w:val="950431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582153"/>
    <w:multiLevelType w:val="multilevel"/>
    <w:tmpl w:val="513A7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847BB"/>
    <w:rsid w:val="00036A4A"/>
    <w:rsid w:val="00055CD0"/>
    <w:rsid w:val="000F0ECA"/>
    <w:rsid w:val="001D5E50"/>
    <w:rsid w:val="004909CD"/>
    <w:rsid w:val="004A7E98"/>
    <w:rsid w:val="00507862"/>
    <w:rsid w:val="007607F2"/>
    <w:rsid w:val="0086228B"/>
    <w:rsid w:val="00B04574"/>
    <w:rsid w:val="00C24EBD"/>
    <w:rsid w:val="00C34001"/>
    <w:rsid w:val="00E71D57"/>
    <w:rsid w:val="00E847BB"/>
    <w:rsid w:val="00F2423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0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847BB"/>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E71D57"/>
    <w:pPr>
      <w:spacing w:after="0" w:line="240" w:lineRule="auto"/>
      <w:ind w:left="720"/>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847BB"/>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E71D57"/>
    <w:pPr>
      <w:spacing w:after="0" w:line="240" w:lineRule="auto"/>
      <w:ind w:left="7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2383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EEE32-8837-46F8-8A9B-E30F4CAB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L.Brodowski</dc:creator>
  <cp:lastModifiedBy>Kamil.Różański</cp:lastModifiedBy>
  <cp:revision>2</cp:revision>
  <dcterms:created xsi:type="dcterms:W3CDTF">2022-10-12T06:45:00Z</dcterms:created>
  <dcterms:modified xsi:type="dcterms:W3CDTF">2022-10-12T06:45:00Z</dcterms:modified>
</cp:coreProperties>
</file>