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89AF8" w14:textId="0B7C5C1E" w:rsidR="009D2FEF" w:rsidRPr="00F935D6" w:rsidRDefault="00B23E82" w:rsidP="00F935D6">
      <w:pPr>
        <w:spacing w:before="240" w:after="120"/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F935D6">
        <w:rPr>
          <w:rFonts w:ascii="Arial Black" w:hAnsi="Arial Black" w:cs="Arial"/>
          <w:b/>
          <w:bCs/>
          <w:caps/>
          <w:sz w:val="44"/>
          <w:szCs w:val="44"/>
        </w:rPr>
        <w:t>Obwieszczenie</w:t>
      </w:r>
      <w:r w:rsidR="009D2FEF" w:rsidRPr="00F935D6">
        <w:rPr>
          <w:rFonts w:ascii="Arial Black" w:hAnsi="Arial Black" w:cs="Arial"/>
          <w:b/>
          <w:bCs/>
          <w:caps/>
          <w:sz w:val="44"/>
          <w:szCs w:val="44"/>
        </w:rPr>
        <w:br/>
        <w:t>Państwowej Komisji Wyborczej</w:t>
      </w:r>
      <w:r w:rsidR="009D2FEF" w:rsidRPr="00F935D6">
        <w:rPr>
          <w:rFonts w:ascii="Arial Black" w:hAnsi="Arial Black" w:cs="Arial"/>
          <w:b/>
          <w:bCs/>
          <w:sz w:val="44"/>
          <w:szCs w:val="44"/>
        </w:rPr>
        <w:br/>
      </w:r>
      <w:r w:rsidR="009D2FEF" w:rsidRPr="00F935D6">
        <w:rPr>
          <w:rFonts w:ascii="Arial Black" w:hAnsi="Arial Black" w:cs="Arial"/>
          <w:sz w:val="32"/>
          <w:szCs w:val="32"/>
        </w:rPr>
        <w:t xml:space="preserve">z dnia </w:t>
      </w:r>
      <w:r w:rsidR="00F935D6">
        <w:rPr>
          <w:rFonts w:ascii="Arial Black" w:hAnsi="Arial Black" w:cs="Arial"/>
          <w:sz w:val="32"/>
          <w:szCs w:val="32"/>
        </w:rPr>
        <w:t>23</w:t>
      </w:r>
      <w:r w:rsidR="005B0053" w:rsidRPr="00F935D6">
        <w:rPr>
          <w:rFonts w:ascii="Arial Black" w:hAnsi="Arial Black" w:cs="Arial"/>
          <w:sz w:val="32"/>
          <w:szCs w:val="32"/>
        </w:rPr>
        <w:t xml:space="preserve"> kwietnia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p w14:paraId="7A2DD09E" w14:textId="77777777" w:rsidR="009D2FEF" w:rsidRPr="00F935D6" w:rsidRDefault="00B23E82" w:rsidP="00F935D6">
      <w:pPr>
        <w:pStyle w:val="Tekstpodstawowy3"/>
        <w:spacing w:line="240" w:lineRule="auto"/>
        <w:rPr>
          <w:rFonts w:ascii="Arial Black" w:hAnsi="Arial Black" w:cs="Arial"/>
          <w:sz w:val="32"/>
          <w:szCs w:val="32"/>
        </w:rPr>
      </w:pPr>
      <w:r w:rsidRPr="00F935D6">
        <w:rPr>
          <w:rFonts w:ascii="Arial Black" w:hAnsi="Arial Black" w:cs="Arial"/>
          <w:sz w:val="32"/>
          <w:szCs w:val="32"/>
        </w:rPr>
        <w:t>o</w:t>
      </w:r>
      <w:r w:rsidR="009D2FEF" w:rsidRPr="00F935D6">
        <w:rPr>
          <w:rFonts w:ascii="Arial Black" w:hAnsi="Arial Black" w:cs="Arial"/>
          <w:sz w:val="32"/>
          <w:szCs w:val="32"/>
        </w:rPr>
        <w:t xml:space="preserve"> kandydat</w:t>
      </w:r>
      <w:r w:rsidRPr="00F935D6">
        <w:rPr>
          <w:rFonts w:ascii="Arial Black" w:hAnsi="Arial Black" w:cs="Arial"/>
          <w:sz w:val="32"/>
          <w:szCs w:val="32"/>
        </w:rPr>
        <w:t>ach</w:t>
      </w:r>
      <w:r w:rsidR="009D2FEF" w:rsidRPr="00F935D6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F935D6">
        <w:rPr>
          <w:rFonts w:ascii="Arial Black" w:hAnsi="Arial Black" w:cs="Arial"/>
          <w:sz w:val="32"/>
          <w:szCs w:val="32"/>
        </w:rPr>
        <w:br/>
        <w:t>w w</w:t>
      </w:r>
      <w:r w:rsidR="006F66FD" w:rsidRPr="00F935D6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5B0053" w:rsidRPr="00F935D6">
        <w:rPr>
          <w:rFonts w:ascii="Arial Black" w:hAnsi="Arial Black" w:cs="Arial"/>
          <w:sz w:val="32"/>
          <w:szCs w:val="32"/>
        </w:rPr>
        <w:t>18 maja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p w14:paraId="4AA923E6" w14:textId="77777777" w:rsidR="00C861D5" w:rsidRPr="00F935D6" w:rsidRDefault="009D2FEF" w:rsidP="00F935D6">
      <w:pPr>
        <w:pStyle w:val="Tekstpodstawowywcity"/>
        <w:spacing w:after="240"/>
        <w:ind w:left="0" w:firstLine="0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 xml:space="preserve">Na podstawie art. </w:t>
      </w:r>
      <w:r w:rsidR="006F66FD" w:rsidRPr="00F935D6">
        <w:rPr>
          <w:rFonts w:ascii="Arial" w:hAnsi="Arial" w:cs="Arial"/>
          <w:sz w:val="32"/>
          <w:szCs w:val="32"/>
        </w:rPr>
        <w:t>305</w:t>
      </w:r>
      <w:r w:rsidRPr="00F935D6">
        <w:rPr>
          <w:rFonts w:ascii="Arial" w:hAnsi="Arial" w:cs="Arial"/>
          <w:sz w:val="32"/>
          <w:szCs w:val="32"/>
        </w:rPr>
        <w:t xml:space="preserve"> </w:t>
      </w:r>
      <w:r w:rsidR="00B23E82" w:rsidRPr="00F935D6">
        <w:rPr>
          <w:rFonts w:ascii="Arial" w:hAnsi="Arial" w:cs="Arial"/>
          <w:sz w:val="32"/>
          <w:szCs w:val="32"/>
        </w:rPr>
        <w:t>§ 2</w:t>
      </w:r>
      <w:r w:rsidR="006F66FD" w:rsidRPr="00F935D6">
        <w:rPr>
          <w:rFonts w:ascii="Arial" w:hAnsi="Arial" w:cs="Arial"/>
          <w:sz w:val="32"/>
          <w:szCs w:val="32"/>
        </w:rPr>
        <w:t xml:space="preserve"> ustawy z dnia 5 stycznia 2011 r. – Kodeks wyborczy </w:t>
      </w:r>
      <w:r w:rsidR="00EB4204" w:rsidRPr="00F935D6">
        <w:rPr>
          <w:rFonts w:ascii="Arial" w:hAnsi="Arial" w:cs="Arial"/>
          <w:sz w:val="32"/>
          <w:szCs w:val="32"/>
        </w:rPr>
        <w:t>(</w:t>
      </w:r>
      <w:r w:rsidR="005B0053" w:rsidRPr="00F935D6">
        <w:rPr>
          <w:rFonts w:ascii="Arial" w:hAnsi="Arial" w:cs="Arial"/>
          <w:sz w:val="32"/>
          <w:szCs w:val="32"/>
        </w:rPr>
        <w:t>Dz. U. z 2025 r. poz. 365</w:t>
      </w:r>
      <w:r w:rsidR="00EB4204" w:rsidRPr="00F935D6">
        <w:rPr>
          <w:rFonts w:ascii="Arial" w:hAnsi="Arial" w:cs="Arial"/>
          <w:sz w:val="32"/>
          <w:szCs w:val="32"/>
        </w:rPr>
        <w:t>)</w:t>
      </w:r>
      <w:r w:rsidRPr="00F935D6">
        <w:rPr>
          <w:rFonts w:ascii="Arial" w:hAnsi="Arial" w:cs="Arial"/>
          <w:sz w:val="32"/>
          <w:szCs w:val="32"/>
        </w:rPr>
        <w:t xml:space="preserve"> Państwowa Komisja Wyborcza </w:t>
      </w:r>
      <w:r w:rsidR="00B23E82" w:rsidRPr="00F935D6">
        <w:rPr>
          <w:rFonts w:ascii="Arial" w:hAnsi="Arial" w:cs="Arial"/>
          <w:sz w:val="32"/>
          <w:szCs w:val="32"/>
        </w:rPr>
        <w:t xml:space="preserve">podaje do publicznej wiadomości dane kandydatów na Prezydenta Rzeczypospolitej Polskiej w wyborach zarządzonych na dzień </w:t>
      </w:r>
      <w:r w:rsidR="005B0053" w:rsidRPr="00F935D6">
        <w:rPr>
          <w:rFonts w:ascii="Arial" w:hAnsi="Arial" w:cs="Arial"/>
          <w:sz w:val="32"/>
          <w:szCs w:val="32"/>
        </w:rPr>
        <w:t>18 maja 2025</w:t>
      </w:r>
      <w:r w:rsidRPr="00F935D6">
        <w:rPr>
          <w:rFonts w:ascii="Arial" w:hAnsi="Arial" w:cs="Arial"/>
          <w:sz w:val="32"/>
          <w:szCs w:val="32"/>
        </w:rPr>
        <w:t xml:space="preserve"> r.</w:t>
      </w:r>
    </w:p>
    <w:p w14:paraId="168F32F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BARTOSZEWICZ Artur</w:t>
      </w:r>
      <w:r w:rsidRPr="00F935D6">
        <w:rPr>
          <w:rFonts w:ascii="Arial" w:hAnsi="Arial" w:cs="Arial"/>
          <w:noProof/>
          <w:sz w:val="32"/>
          <w:szCs w:val="32"/>
        </w:rPr>
        <w:t>, lat 51, wykształcenie wyższe, wykonujący zawód nauczyciela akademickiego, miejsce pracy: Szkoła Główna Handlowa w Warszawie, zamieszkały w Warszawie, nie należy do partii politycznej;</w:t>
      </w:r>
    </w:p>
    <w:p w14:paraId="0EA2E86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BIEJAT Magdalena Agnieszka</w:t>
      </w:r>
      <w:r w:rsidRPr="00F935D6">
        <w:rPr>
          <w:rFonts w:ascii="Arial" w:hAnsi="Arial" w:cs="Arial"/>
          <w:noProof/>
          <w:sz w:val="32"/>
          <w:szCs w:val="32"/>
        </w:rPr>
        <w:t>, lat 43, wykształcenie wyższe, senatorka, miejsce pracy: Senat Rzeczypospolitej Polskiej, zamieszkała w Warszawie, nie należy do partii politycznej;</w:t>
      </w:r>
    </w:p>
    <w:p w14:paraId="1ABA7383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BRAUN Grzegorz Michał</w:t>
      </w:r>
      <w:r w:rsidRPr="00F935D6">
        <w:rPr>
          <w:rFonts w:ascii="Arial" w:hAnsi="Arial" w:cs="Arial"/>
          <w:noProof/>
          <w:sz w:val="32"/>
          <w:szCs w:val="32"/>
        </w:rPr>
        <w:t>, lat 58, wykształcenie wyższe, poseł do Parlamentu Europejskiego, miejsce pracy: Parlament Europejski, zamieszkały w Rzeszowie, członek Konfederacji Korony Polskiej;</w:t>
      </w:r>
    </w:p>
    <w:p w14:paraId="7DEE35FD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F935D6">
        <w:rPr>
          <w:rFonts w:ascii="Arial" w:hAnsi="Arial" w:cs="Arial"/>
          <w:noProof/>
          <w:sz w:val="32"/>
          <w:szCs w:val="32"/>
        </w:rPr>
        <w:t>, lat 48, wykształcenie średnie, Marszałek Sejmu Rzeczypospolitej Polskiej, miejsce pracy: Sejm Rzeczypospolitej Polskiej, zamieszkały w Otwocku, członek Polski 2050 Szymona Hołowni;</w:t>
      </w:r>
    </w:p>
    <w:p w14:paraId="369A1D1A" w14:textId="73901BDD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F935D6">
        <w:rPr>
          <w:rFonts w:ascii="Arial" w:hAnsi="Arial" w:cs="Arial"/>
          <w:noProof/>
          <w:sz w:val="32"/>
          <w:szCs w:val="32"/>
        </w:rPr>
        <w:t>, lat 66, wykształcenie średnie, wykonujący zawód polityka, miejsce pracy: Sejm Rzeczypospolitej Polskiej, zamieszkały w Warszaw</w:t>
      </w:r>
      <w:r w:rsidR="002C67F8">
        <w:rPr>
          <w:rFonts w:ascii="Arial" w:hAnsi="Arial" w:cs="Arial"/>
          <w:noProof/>
          <w:sz w:val="32"/>
          <w:szCs w:val="32"/>
        </w:rPr>
        <w:t>ie</w:t>
      </w:r>
      <w:r w:rsidRPr="00F935D6">
        <w:rPr>
          <w:rFonts w:ascii="Arial" w:hAnsi="Arial" w:cs="Arial"/>
          <w:noProof/>
          <w:sz w:val="32"/>
          <w:szCs w:val="32"/>
        </w:rPr>
        <w:t>, członek Federacji dla Rzeczypospolitej;</w:t>
      </w:r>
    </w:p>
    <w:p w14:paraId="515B4164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MACIAK Maciej</w:t>
      </w:r>
      <w:r w:rsidRPr="00F935D6">
        <w:rPr>
          <w:rFonts w:ascii="Arial" w:hAnsi="Arial" w:cs="Arial"/>
          <w:noProof/>
          <w:sz w:val="32"/>
          <w:szCs w:val="32"/>
        </w:rPr>
        <w:t>, lat 54, wykształcenie średnie, wykonujący zawód dziennikarza, miejsce pracy: Portal Włocławek, zamieszkały we Włocławku, nie należy do partii politycznej;</w:t>
      </w:r>
    </w:p>
    <w:p w14:paraId="34E87617" w14:textId="37351DBF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MENTZEN Sławomir Jerzy</w:t>
      </w:r>
      <w:r w:rsidRPr="00F935D6">
        <w:rPr>
          <w:rFonts w:ascii="Arial" w:hAnsi="Arial" w:cs="Arial"/>
          <w:noProof/>
          <w:sz w:val="32"/>
          <w:szCs w:val="32"/>
        </w:rPr>
        <w:t>, lat 38, wykształcenie wyższe, wykonujący zawód doradcy podatkowego, miejsce pracy: Kancelaria Mentzen sp. z o.o</w:t>
      </w:r>
      <w:r w:rsidR="00735899">
        <w:rPr>
          <w:rFonts w:ascii="Arial" w:hAnsi="Arial" w:cs="Arial"/>
          <w:noProof/>
          <w:sz w:val="32"/>
          <w:szCs w:val="32"/>
        </w:rPr>
        <w:t>.</w:t>
      </w:r>
      <w:r w:rsidRPr="00F935D6">
        <w:rPr>
          <w:rFonts w:ascii="Arial" w:hAnsi="Arial" w:cs="Arial"/>
          <w:noProof/>
          <w:sz w:val="32"/>
          <w:szCs w:val="32"/>
        </w:rPr>
        <w:t>, zamieszkały w Toruniu, członek Konfederacji Wolność i</w:t>
      </w:r>
      <w:r>
        <w:rPr>
          <w:rFonts w:ascii="Arial" w:hAnsi="Arial" w:cs="Arial"/>
          <w:noProof/>
          <w:sz w:val="32"/>
          <w:szCs w:val="32"/>
        </w:rPr>
        <w:t> </w:t>
      </w:r>
      <w:r w:rsidRPr="00F935D6">
        <w:rPr>
          <w:rFonts w:ascii="Arial" w:hAnsi="Arial" w:cs="Arial"/>
          <w:noProof/>
          <w:sz w:val="32"/>
          <w:szCs w:val="32"/>
        </w:rPr>
        <w:t>Niepodległość;</w:t>
      </w:r>
    </w:p>
    <w:p w14:paraId="55072540" w14:textId="77777777" w:rsidR="00F935D6" w:rsidRPr="00F935D6" w:rsidRDefault="00F935D6" w:rsidP="00F935D6">
      <w:pPr>
        <w:pStyle w:val="Tekstpodstawowywcity"/>
        <w:keepLines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NAWROCKI Karol Tadeusz</w:t>
      </w:r>
      <w:r w:rsidRPr="00F935D6">
        <w:rPr>
          <w:rFonts w:ascii="Arial" w:hAnsi="Arial" w:cs="Arial"/>
          <w:noProof/>
          <w:sz w:val="32"/>
          <w:szCs w:val="32"/>
        </w:rPr>
        <w:t>, lat 42, wykształcenie wyższe, wykonujący zawód wyższego urzędnika państwowego, miejsce pracy: Instytut Pamięci Narodowej - Komisja Ścigania Zbrodni Przeciwko Narodowi Polskiemu, zamieszkały w Gdańsku, nie należy do partii politycznej;</w:t>
      </w:r>
    </w:p>
    <w:p w14:paraId="0E2CDA60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SENYSZYN Joanna</w:t>
      </w:r>
      <w:r w:rsidRPr="00F935D6">
        <w:rPr>
          <w:rFonts w:ascii="Arial" w:hAnsi="Arial" w:cs="Arial"/>
          <w:noProof/>
          <w:sz w:val="32"/>
          <w:szCs w:val="32"/>
        </w:rPr>
        <w:t>, lat 76, wykształcenie wyższe, wykonująca zawód dziennikarza, miejsce pracy: Tygodnik "Fakty po Mitach", zamieszkała w Warszawie, nie należy do partii politycznej;</w:t>
      </w:r>
    </w:p>
    <w:p w14:paraId="69C24B58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STANOWSKI Krzysztof Jakub</w:t>
      </w:r>
      <w:r w:rsidRPr="00F935D6">
        <w:rPr>
          <w:rFonts w:ascii="Arial" w:hAnsi="Arial" w:cs="Arial"/>
          <w:noProof/>
          <w:sz w:val="32"/>
          <w:szCs w:val="32"/>
        </w:rPr>
        <w:t>, lat 42, wykształcenie średnie, wykonujący zawód dziennikarza, miejsce pracy: Kanał Zero S.A., zamieszkały w Wilczej Górze, nie należy do partii politycznej;</w:t>
      </w:r>
    </w:p>
    <w:p w14:paraId="5DD17131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Pr="00F935D6">
        <w:rPr>
          <w:rFonts w:ascii="Arial" w:hAnsi="Arial" w:cs="Arial"/>
          <w:noProof/>
          <w:sz w:val="32"/>
          <w:szCs w:val="32"/>
        </w:rPr>
        <w:t>, lat 53, wykształcenie wyższe, wykonujący zawód pracownika samorządowego, miejsce pracy: Urząd m.st. Warszawy, zamieszkały w Warszawie, członek Platformy Obywatelskiej Rzeczypospolitej Polskiej;</w:t>
      </w:r>
    </w:p>
    <w:p w14:paraId="46F0592A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WOCH Marek Marian</w:t>
      </w:r>
      <w:r w:rsidRPr="00F935D6">
        <w:rPr>
          <w:rFonts w:ascii="Arial" w:hAnsi="Arial" w:cs="Arial"/>
          <w:noProof/>
          <w:sz w:val="32"/>
          <w:szCs w:val="32"/>
        </w:rPr>
        <w:t>, lat 46, wykształcenie wyższe, wykonujący zawód prawnika, miejsce pracy: KRP Kancelaria Rzecznika Przedsiębiorców Prosta Spółka Akcyjna, zamieszkały w Kąkolewnicy, członek Bezpartyjnych Samorządowców - Łączy nas Polska;</w:t>
      </w:r>
    </w:p>
    <w:p w14:paraId="0D997D79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ZANDBERG Adrian Tadeusz</w:t>
      </w:r>
      <w:r w:rsidRPr="00F935D6">
        <w:rPr>
          <w:rFonts w:ascii="Arial" w:hAnsi="Arial" w:cs="Arial"/>
          <w:noProof/>
          <w:sz w:val="32"/>
          <w:szCs w:val="32"/>
        </w:rPr>
        <w:t>, lat 45, wykształcenie wyższe, poseł na Sejm Rzeczypospolitej Polskiej, miejsce pracy: Sejm Rzeczypospolitej Polskiej, zamieszkały w Warszawie, członek Razem.</w:t>
      </w:r>
    </w:p>
    <w:p w14:paraId="179CCFA4" w14:textId="77777777" w:rsidR="005C3655" w:rsidRPr="00F935D6" w:rsidRDefault="005C3655" w:rsidP="00F935D6">
      <w:pPr>
        <w:suppressAutoHyphens/>
        <w:spacing w:before="1080"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Przewodnicząc</w:t>
      </w:r>
      <w:r w:rsidR="00A51DA5" w:rsidRPr="00F935D6">
        <w:rPr>
          <w:rFonts w:ascii="Arial" w:hAnsi="Arial" w:cs="Arial"/>
          <w:sz w:val="32"/>
          <w:szCs w:val="32"/>
        </w:rPr>
        <w:t>y</w:t>
      </w:r>
    </w:p>
    <w:p w14:paraId="75D68344" w14:textId="094E2FB8" w:rsidR="005C3655" w:rsidRDefault="005C3655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Państwowej Komisji Wyborczej</w:t>
      </w:r>
    </w:p>
    <w:p w14:paraId="09EFF6B0" w14:textId="5DE440B4" w:rsidR="005C3655" w:rsidRPr="00F935D6" w:rsidRDefault="003D0DE8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(-) </w:t>
      </w:r>
      <w:r w:rsidR="00D43BFC" w:rsidRPr="00F935D6">
        <w:rPr>
          <w:rFonts w:ascii="Arial" w:hAnsi="Arial" w:cs="Arial"/>
          <w:sz w:val="32"/>
          <w:szCs w:val="32"/>
        </w:rPr>
        <w:t>Sylwester Marciniak</w:t>
      </w:r>
    </w:p>
    <w:sectPr w:rsidR="005C3655" w:rsidRPr="00F935D6" w:rsidSect="00F935D6">
      <w:headerReference w:type="default" r:id="rId7"/>
      <w:pgSz w:w="16838" w:h="23811" w:code="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6CDE0" w14:textId="77777777" w:rsidR="00E103A7" w:rsidRDefault="00E103A7">
      <w:r>
        <w:separator/>
      </w:r>
    </w:p>
  </w:endnote>
  <w:endnote w:type="continuationSeparator" w:id="0">
    <w:p w14:paraId="6637BE2E" w14:textId="77777777" w:rsidR="00E103A7" w:rsidRDefault="00E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9BE72" w14:textId="77777777" w:rsidR="00E103A7" w:rsidRDefault="00E103A7">
      <w:r>
        <w:separator/>
      </w:r>
    </w:p>
  </w:footnote>
  <w:footnote w:type="continuationSeparator" w:id="0">
    <w:p w14:paraId="604C9049" w14:textId="77777777" w:rsidR="00E103A7" w:rsidRDefault="00E1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1FB2" w14:textId="77777777"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459A"/>
    <w:rsid w:val="00251342"/>
    <w:rsid w:val="00252C86"/>
    <w:rsid w:val="00274D4A"/>
    <w:rsid w:val="00290C7B"/>
    <w:rsid w:val="002C3337"/>
    <w:rsid w:val="002C67F8"/>
    <w:rsid w:val="002D0D0D"/>
    <w:rsid w:val="002D569A"/>
    <w:rsid w:val="002E500C"/>
    <w:rsid w:val="003411C9"/>
    <w:rsid w:val="003426D2"/>
    <w:rsid w:val="003579DC"/>
    <w:rsid w:val="0036562D"/>
    <w:rsid w:val="003A32E2"/>
    <w:rsid w:val="003D0DE8"/>
    <w:rsid w:val="003D1124"/>
    <w:rsid w:val="003E3159"/>
    <w:rsid w:val="00447D8B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F66FD"/>
    <w:rsid w:val="00735899"/>
    <w:rsid w:val="00754BD5"/>
    <w:rsid w:val="007E4E32"/>
    <w:rsid w:val="007E636C"/>
    <w:rsid w:val="00831136"/>
    <w:rsid w:val="00832FB5"/>
    <w:rsid w:val="00902101"/>
    <w:rsid w:val="009A2E8C"/>
    <w:rsid w:val="009A3161"/>
    <w:rsid w:val="009D2FEF"/>
    <w:rsid w:val="00A51DA5"/>
    <w:rsid w:val="00AB1A2A"/>
    <w:rsid w:val="00AC383C"/>
    <w:rsid w:val="00B20F9B"/>
    <w:rsid w:val="00B23E82"/>
    <w:rsid w:val="00B377E1"/>
    <w:rsid w:val="00B44BC7"/>
    <w:rsid w:val="00B81B7F"/>
    <w:rsid w:val="00B97148"/>
    <w:rsid w:val="00C027AD"/>
    <w:rsid w:val="00C54139"/>
    <w:rsid w:val="00C7090F"/>
    <w:rsid w:val="00C84B1F"/>
    <w:rsid w:val="00C861D5"/>
    <w:rsid w:val="00CB24EF"/>
    <w:rsid w:val="00D43BFC"/>
    <w:rsid w:val="00D53783"/>
    <w:rsid w:val="00D735D2"/>
    <w:rsid w:val="00DA5D0E"/>
    <w:rsid w:val="00DB0333"/>
    <w:rsid w:val="00DE3E47"/>
    <w:rsid w:val="00DE687B"/>
    <w:rsid w:val="00E10393"/>
    <w:rsid w:val="00E103A7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935D6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06A9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3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dc:description/>
  <cp:lastModifiedBy>Krzysztof Wawro</cp:lastModifiedBy>
  <cp:revision>2</cp:revision>
  <cp:lastPrinted>2025-04-23T10:55:00Z</cp:lastPrinted>
  <dcterms:created xsi:type="dcterms:W3CDTF">2025-04-23T11:05:00Z</dcterms:created>
  <dcterms:modified xsi:type="dcterms:W3CDTF">2025-04-23T11:05:00Z</dcterms:modified>
  <dc:identifier/>
  <dc:language/>
</cp:coreProperties>
</file>