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9D" w:rsidRPr="003A259D" w:rsidRDefault="00167C7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405F80">
        <w:rPr>
          <w:rFonts w:ascii="Times New Roman" w:hAnsi="Times New Roman" w:cs="Times New Roman"/>
          <w:sz w:val="24"/>
          <w:szCs w:val="24"/>
        </w:rPr>
        <w:t>03.08.2022</w:t>
      </w:r>
    </w:p>
    <w:p w:rsidR="003A259D" w:rsidRPr="003A259D" w:rsidRDefault="00335920" w:rsidP="003A2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</w:t>
      </w:r>
      <w:r w:rsidR="00405F80">
        <w:rPr>
          <w:rFonts w:ascii="Times New Roman" w:hAnsi="Times New Roman" w:cs="Times New Roman"/>
          <w:sz w:val="24"/>
          <w:szCs w:val="24"/>
        </w:rPr>
        <w:t>8.2022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510E1D" w:rsidRPr="003A259D" w:rsidRDefault="00F1236B" w:rsidP="00F123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F1236B" w:rsidRPr="003A259D" w:rsidRDefault="00F1236B">
      <w:pPr>
        <w:rPr>
          <w:rFonts w:ascii="Times New Roman" w:hAnsi="Times New Roman" w:cs="Times New Roman"/>
          <w:sz w:val="24"/>
          <w:szCs w:val="24"/>
        </w:rPr>
      </w:pPr>
    </w:p>
    <w:p w:rsidR="00167C78" w:rsidRDefault="006A3FA2" w:rsidP="00167C78">
      <w:pPr>
        <w:spacing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Na podstawie art. 222 ust.5 ustawy Prawo zamówień publicznych informujemy, </w:t>
      </w:r>
      <w:r w:rsidR="00504CA4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że w postępowaniu na </w:t>
      </w:r>
      <w:r w:rsidR="00551CF4" w:rsidRPr="00551CF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„</w:t>
      </w:r>
      <w:r w:rsidR="00405F8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Modernizacja i przebudowa dróg gminnych w gminie Zawidz</w:t>
      </w:r>
      <w:r w:rsidR="00551CF4" w:rsidRPr="00551CF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”</w:t>
      </w:r>
      <w:r w:rsidR="00405F8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504CA4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termi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405F8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03.08.2022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9:00 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oferty: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167C78" w:rsidRPr="007F0E4A" w:rsidRDefault="00405F80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1</w:t>
      </w:r>
      <w:r w:rsidR="00167C78" w:rsidRPr="007F0E4A">
        <w:rPr>
          <w:rFonts w:ascii="Times New Roman" w:hAnsi="Times New Roman" w:cs="Times New Roman"/>
          <w:sz w:val="24"/>
          <w:szCs w:val="24"/>
        </w:rPr>
        <w:t>.</w:t>
      </w:r>
      <w:r w:rsidR="00167C78" w:rsidRPr="007F0E4A">
        <w:rPr>
          <w:rFonts w:ascii="Times New Roman" w:hAnsi="Times New Roman" w:cs="Times New Roman"/>
          <w:sz w:val="24"/>
          <w:szCs w:val="24"/>
        </w:rPr>
        <w:cr/>
      </w:r>
      <w:r w:rsidR="00167C78"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BF7">
        <w:rPr>
          <w:rFonts w:ascii="Times New Roman" w:hAnsi="Times New Roman" w:cs="Times New Roman"/>
          <w:sz w:val="24"/>
          <w:szCs w:val="24"/>
        </w:rPr>
        <w:t xml:space="preserve">Przedsiębiorstwo </w:t>
      </w:r>
      <w:r>
        <w:rPr>
          <w:rFonts w:ascii="Times New Roman" w:hAnsi="Times New Roman" w:cs="Times New Roman"/>
          <w:sz w:val="24"/>
          <w:szCs w:val="24"/>
        </w:rPr>
        <w:t>Transportowo-Handlowe WAPNOPOL Adam Nowakowski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="00405F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405F80">
        <w:rPr>
          <w:rFonts w:ascii="Times New Roman" w:hAnsi="Times New Roman" w:cs="Times New Roman"/>
          <w:sz w:val="24"/>
          <w:szCs w:val="24"/>
        </w:rPr>
        <w:t>Nadrzeczna 12</w:t>
      </w:r>
      <w:r w:rsidR="00B00BF7">
        <w:rPr>
          <w:rFonts w:ascii="Times New Roman" w:hAnsi="Times New Roman" w:cs="Times New Roman"/>
          <w:sz w:val="24"/>
          <w:szCs w:val="24"/>
        </w:rPr>
        <w:t xml:space="preserve">, </w:t>
      </w:r>
      <w:r w:rsidR="00405F80">
        <w:rPr>
          <w:rFonts w:ascii="Times New Roman" w:hAnsi="Times New Roman" w:cs="Times New Roman"/>
          <w:sz w:val="24"/>
          <w:szCs w:val="24"/>
        </w:rPr>
        <w:t>06-450 Glinojeck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="00405F80">
        <w:rPr>
          <w:rFonts w:ascii="Times New Roman" w:hAnsi="Times New Roman" w:cs="Times New Roman"/>
          <w:sz w:val="24"/>
          <w:szCs w:val="24"/>
        </w:rPr>
        <w:t xml:space="preserve"> 11 819 196,15</w:t>
      </w:r>
      <w:r w:rsidR="00335920" w:rsidRPr="00335920">
        <w:rPr>
          <w:rFonts w:ascii="Times New Roman" w:hAnsi="Times New Roman" w:cs="Times New Roman"/>
          <w:sz w:val="24"/>
          <w:szCs w:val="24"/>
        </w:rPr>
        <w:t xml:space="preserve"> zł (</w:t>
      </w:r>
      <w:r w:rsidR="00405F80">
        <w:rPr>
          <w:rFonts w:ascii="Times New Roman" w:hAnsi="Times New Roman" w:cs="Times New Roman"/>
          <w:sz w:val="24"/>
          <w:szCs w:val="24"/>
        </w:rPr>
        <w:t>jedenaście milionów osiemset dziewiętnaście tysięcy sto dziewięćdziesiąt sześć złotych 15</w:t>
      </w:r>
      <w:r w:rsidR="00335920" w:rsidRPr="00335920">
        <w:rPr>
          <w:rFonts w:ascii="Times New Roman" w:hAnsi="Times New Roman" w:cs="Times New Roman"/>
          <w:sz w:val="24"/>
          <w:szCs w:val="24"/>
        </w:rPr>
        <w:t>/100)</w:t>
      </w:r>
    </w:p>
    <w:p w:rsidR="00B00BF7" w:rsidRPr="00B00BF7" w:rsidRDefault="00B00BF7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gwarancji: </w:t>
      </w:r>
      <w:r w:rsidR="00405F80">
        <w:rPr>
          <w:rFonts w:ascii="Times New Roman" w:hAnsi="Times New Roman" w:cs="Times New Roman"/>
          <w:sz w:val="24"/>
          <w:szCs w:val="24"/>
        </w:rPr>
        <w:t>7 lat</w:t>
      </w:r>
    </w:p>
    <w:p w:rsidR="00551CF4" w:rsidRDefault="00551CF4" w:rsidP="00551C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1CF4" w:rsidRDefault="00551CF4" w:rsidP="00551CF4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B12B08" w:rsidRDefault="00551CF4" w:rsidP="00551CF4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Podczas otwarcia ofert nie byli obecni  przedstawiciele wykonawców.</w:t>
      </w:r>
    </w:p>
    <w:p w:rsidR="00B00BF7" w:rsidRPr="00B00BF7" w:rsidRDefault="00B00BF7" w:rsidP="00551CF4">
      <w:pPr>
        <w:spacing w:after="0" w:line="360" w:lineRule="auto"/>
        <w:rPr>
          <w:rFonts w:ascii="Times New Roman" w:hAnsi="Times New Roman" w:cs="Times New Roman"/>
          <w:i/>
          <w:szCs w:val="24"/>
        </w:rPr>
      </w:pPr>
    </w:p>
    <w:p w:rsidR="00B00BF7" w:rsidRDefault="00B00BF7" w:rsidP="00B00BF7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B00BF7" w:rsidRDefault="00B00BF7" w:rsidP="00B00BF7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B00BF7" w:rsidRPr="00B00BF7" w:rsidRDefault="00B00BF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i/>
          <w:szCs w:val="24"/>
        </w:rPr>
      </w:pPr>
      <w:r w:rsidRPr="00B00BF7">
        <w:rPr>
          <w:rFonts w:ascii="Times New Roman" w:hAnsi="Times New Roman" w:cs="Times New Roman"/>
          <w:b/>
          <w:i/>
          <w:szCs w:val="24"/>
        </w:rPr>
        <w:t>Dariusz Franczak</w:t>
      </w:r>
    </w:p>
    <w:p w:rsidR="00B00BF7" w:rsidRPr="00B00BF7" w:rsidRDefault="00B00BF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szCs w:val="24"/>
        </w:rPr>
      </w:pPr>
      <w:r w:rsidRPr="00B00BF7">
        <w:rPr>
          <w:rFonts w:ascii="Times New Roman" w:hAnsi="Times New Roman" w:cs="Times New Roman"/>
          <w:b/>
          <w:szCs w:val="24"/>
        </w:rPr>
        <w:t>Wójt Gminy Zawidz</w:t>
      </w:r>
    </w:p>
    <w:sectPr w:rsidR="00B00BF7" w:rsidRPr="00B00BF7" w:rsidSect="005D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B08"/>
    <w:rsid w:val="00167C78"/>
    <w:rsid w:val="00335920"/>
    <w:rsid w:val="003A259D"/>
    <w:rsid w:val="00405F80"/>
    <w:rsid w:val="00502563"/>
    <w:rsid w:val="00504CA4"/>
    <w:rsid w:val="00510E1D"/>
    <w:rsid w:val="00551CF4"/>
    <w:rsid w:val="005D3DD7"/>
    <w:rsid w:val="006A3FA2"/>
    <w:rsid w:val="008F1D28"/>
    <w:rsid w:val="009C2CC0"/>
    <w:rsid w:val="00AB583C"/>
    <w:rsid w:val="00B00BF7"/>
    <w:rsid w:val="00B07081"/>
    <w:rsid w:val="00B12B08"/>
    <w:rsid w:val="00B52A19"/>
    <w:rsid w:val="00D07081"/>
    <w:rsid w:val="00F1236B"/>
    <w:rsid w:val="00FB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Kamil.Różański</cp:lastModifiedBy>
  <cp:revision>2</cp:revision>
  <cp:lastPrinted>2021-05-31T09:21:00Z</cp:lastPrinted>
  <dcterms:created xsi:type="dcterms:W3CDTF">2022-08-03T08:32:00Z</dcterms:created>
  <dcterms:modified xsi:type="dcterms:W3CDTF">2022-08-03T08:32:00Z</dcterms:modified>
</cp:coreProperties>
</file>